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7" w:rsidRPr="00221FCE" w:rsidRDefault="00D86A47" w:rsidP="0050603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221FCE">
        <w:rPr>
          <w:rFonts w:ascii="標楷體" w:eastAsia="標楷體" w:hAnsi="標楷體" w:hint="eastAsia"/>
          <w:b/>
          <w:sz w:val="32"/>
          <w:szCs w:val="28"/>
        </w:rPr>
        <w:t>臺中市立東勢工業高級中等學校</w:t>
      </w:r>
      <w:r w:rsidR="00125BFD" w:rsidRPr="008366C6">
        <w:rPr>
          <w:rFonts w:ascii="標楷體" w:eastAsia="標楷體" w:hAnsi="標楷體" w:hint="eastAsia"/>
          <w:b/>
          <w:color w:val="FF0000"/>
          <w:sz w:val="32"/>
          <w:szCs w:val="28"/>
        </w:rPr>
        <w:t>1</w:t>
      </w:r>
      <w:r w:rsidR="00DE2A62">
        <w:rPr>
          <w:rFonts w:ascii="標楷體" w:eastAsia="標楷體" w:hAnsi="標楷體" w:hint="eastAsia"/>
          <w:b/>
          <w:color w:val="FF0000"/>
          <w:sz w:val="32"/>
          <w:szCs w:val="28"/>
        </w:rPr>
        <w:t>13</w:t>
      </w:r>
      <w:r w:rsidR="00506039" w:rsidRPr="008366C6">
        <w:rPr>
          <w:rFonts w:ascii="標楷體" w:eastAsia="標楷體" w:hAnsi="標楷體" w:hint="eastAsia"/>
          <w:b/>
          <w:color w:val="FF0000"/>
          <w:sz w:val="32"/>
          <w:szCs w:val="28"/>
        </w:rPr>
        <w:t>學年度</w:t>
      </w:r>
      <w:r w:rsidR="00463798" w:rsidRPr="008366C6">
        <w:rPr>
          <w:rFonts w:ascii="標楷體" w:eastAsia="標楷體" w:hAnsi="標楷體" w:hint="eastAsia"/>
          <w:b/>
          <w:color w:val="FF0000"/>
          <w:sz w:val="32"/>
          <w:szCs w:val="28"/>
        </w:rPr>
        <w:t>進修</w:t>
      </w:r>
      <w:r w:rsidR="00C24C58" w:rsidRPr="008366C6">
        <w:rPr>
          <w:rFonts w:ascii="標楷體" w:eastAsia="標楷體" w:hAnsi="標楷體" w:hint="eastAsia"/>
          <w:b/>
          <w:color w:val="FF0000"/>
          <w:sz w:val="32"/>
          <w:szCs w:val="28"/>
        </w:rPr>
        <w:t>部</w:t>
      </w:r>
      <w:r w:rsidR="006A22E3" w:rsidRPr="00221FCE">
        <w:rPr>
          <w:rFonts w:ascii="標楷體" w:eastAsia="標楷體" w:hAnsi="標楷體" w:hint="eastAsia"/>
          <w:b/>
          <w:sz w:val="32"/>
          <w:szCs w:val="28"/>
        </w:rPr>
        <w:t>新生入學</w:t>
      </w:r>
      <w:r w:rsidR="004107F0" w:rsidRPr="00221FCE">
        <w:rPr>
          <w:rFonts w:ascii="標楷體" w:eastAsia="標楷體" w:hAnsi="標楷體" w:hint="eastAsia"/>
          <w:b/>
          <w:sz w:val="32"/>
          <w:szCs w:val="28"/>
        </w:rPr>
        <w:t>Q&amp;A</w:t>
      </w:r>
    </w:p>
    <w:p w:rsidR="00004C4E" w:rsidRPr="00475167" w:rsidRDefault="00C539FA" w:rsidP="00004C4E">
      <w:pPr>
        <w:jc w:val="right"/>
        <w:rPr>
          <w:rFonts w:ascii="標楷體" w:eastAsia="標楷體" w:hAnsi="標楷體"/>
          <w:bdr w:val="single" w:sz="4" w:space="0" w:color="auto"/>
        </w:rPr>
      </w:pPr>
      <w:r w:rsidRPr="00475167">
        <w:rPr>
          <w:rFonts w:ascii="標楷體" w:eastAsia="標楷體" w:hAnsi="標楷體" w:hint="eastAsia"/>
        </w:rPr>
        <w:t>1</w:t>
      </w:r>
      <w:r w:rsidR="00DE2A62">
        <w:rPr>
          <w:rFonts w:ascii="標楷體" w:eastAsia="標楷體" w:hAnsi="標楷體" w:hint="eastAsia"/>
        </w:rPr>
        <w:t>13</w:t>
      </w:r>
      <w:r w:rsidR="00E548AE" w:rsidRPr="00475167">
        <w:rPr>
          <w:rFonts w:ascii="標楷體" w:eastAsia="標楷體" w:hAnsi="標楷體" w:hint="eastAsia"/>
        </w:rPr>
        <w:t>.</w:t>
      </w:r>
      <w:r w:rsidR="00DE2A62">
        <w:rPr>
          <w:rFonts w:ascii="標楷體" w:eastAsia="標楷體" w:hAnsi="標楷體" w:hint="eastAsia"/>
        </w:rPr>
        <w:t>6</w:t>
      </w:r>
      <w:r w:rsidR="00E548AE" w:rsidRPr="00475167">
        <w:rPr>
          <w:rFonts w:ascii="標楷體" w:eastAsia="標楷體" w:hAnsi="標楷體" w:hint="eastAsia"/>
        </w:rPr>
        <w:t>.</w:t>
      </w:r>
      <w:r w:rsidR="00DE2A62">
        <w:rPr>
          <w:rFonts w:ascii="標楷體" w:eastAsia="標楷體" w:hAnsi="標楷體" w:hint="eastAsia"/>
        </w:rPr>
        <w:t>11</w:t>
      </w:r>
    </w:p>
    <w:p w:rsidR="003105E5" w:rsidRPr="00221FCE" w:rsidRDefault="00A41BB3" w:rsidP="00221FCE">
      <w:pPr>
        <w:ind w:left="561" w:hangingChars="200" w:hanging="5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學制說明</w:t>
      </w:r>
    </w:p>
    <w:p w:rsidR="00393C5F" w:rsidRDefault="00393C5F" w:rsidP="00393C5F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問：進修部辦理科別及招生方式為何？</w:t>
      </w:r>
    </w:p>
    <w:p w:rsidR="00393C5F" w:rsidRDefault="00393C5F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FA7ABC">
        <w:rPr>
          <w:rFonts w:ascii="標楷體" w:eastAsia="標楷體" w:hAnsi="標楷體" w:hint="eastAsia"/>
          <w:sz w:val="28"/>
          <w:szCs w:val="28"/>
        </w:rPr>
        <w:t>ANS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93C5F" w:rsidRPr="008C5F4E" w:rsidRDefault="00393C5F" w:rsidP="00284C3A">
      <w:pPr>
        <w:ind w:leftChars="296" w:left="1438" w:hangingChars="260" w:hanging="728"/>
        <w:rPr>
          <w:rFonts w:ascii="標楷體" w:eastAsia="標楷體" w:hAnsi="標楷體"/>
          <w:sz w:val="28"/>
          <w:szCs w:val="28"/>
        </w:rPr>
      </w:pPr>
      <w:r w:rsidRPr="008C5F4E">
        <w:rPr>
          <w:rFonts w:ascii="標楷體" w:eastAsia="標楷體" w:hAnsi="標楷體" w:hint="eastAsia"/>
          <w:sz w:val="28"/>
          <w:szCs w:val="28"/>
        </w:rPr>
        <w:t>辦理科別：(夜間上課，上課時間</w:t>
      </w:r>
      <w:r>
        <w:rPr>
          <w:rFonts w:ascii="標楷體" w:eastAsia="標楷體" w:hAnsi="標楷體" w:hint="eastAsia"/>
          <w:sz w:val="28"/>
          <w:szCs w:val="28"/>
        </w:rPr>
        <w:t>下午6點</w:t>
      </w:r>
      <w:r w:rsidRPr="008C5F4E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晚間10點</w:t>
      </w:r>
      <w:r w:rsidRPr="008C5F4E">
        <w:rPr>
          <w:rFonts w:ascii="標楷體" w:eastAsia="標楷體" w:hAnsi="標楷體" w:hint="eastAsia"/>
          <w:sz w:val="28"/>
          <w:szCs w:val="28"/>
        </w:rPr>
        <w:t>5分)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190"/>
        <w:gridCol w:w="2190"/>
        <w:gridCol w:w="2190"/>
      </w:tblGrid>
      <w:tr w:rsidR="00393C5F" w:rsidRPr="003A01DC" w:rsidTr="00EB092E">
        <w:tc>
          <w:tcPr>
            <w:tcW w:w="4380" w:type="dxa"/>
            <w:gridSpan w:val="2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核定班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實用技能學程</w:t>
            </w:r>
          </w:p>
        </w:tc>
      </w:tr>
      <w:tr w:rsidR="00393C5F" w:rsidRPr="003A01DC" w:rsidTr="00EB092E"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機械科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水電技術科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</w:tr>
      <w:tr w:rsidR="00393C5F" w:rsidRPr="003A01DC" w:rsidTr="00EB092E"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電機科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裝潢技術科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</w:tr>
      <w:tr w:rsidR="00393C5F" w:rsidRPr="003A01DC" w:rsidTr="00EB092E"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資訊科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1DC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393C5F" w:rsidRPr="003A01DC" w:rsidRDefault="00393C5F" w:rsidP="00EB09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3C5F" w:rsidRDefault="00393C5F">
      <w:pPr>
        <w:rPr>
          <w:rFonts w:ascii="標楷體" w:eastAsia="標楷體" w:hAnsi="標楷體"/>
        </w:rPr>
      </w:pPr>
    </w:p>
    <w:p w:rsidR="00393C5F" w:rsidRDefault="00393C5F" w:rsidP="00393C5F">
      <w:pPr>
        <w:ind w:leftChars="295" w:left="709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備註：電腦繪圖科已於109學年改設為產學專班獨立招生，並調整為日間上課。</w:t>
      </w:r>
      <w:r w:rsidR="007F5737">
        <w:rPr>
          <w:rFonts w:ascii="標楷體" w:eastAsia="標楷體" w:hAnsi="標楷體"/>
        </w:rPr>
        <w:br/>
      </w:r>
      <w:r w:rsidR="007F5737">
        <w:rPr>
          <w:rFonts w:ascii="標楷體" w:eastAsia="標楷體" w:hAnsi="標楷體" w:hint="eastAsia"/>
        </w:rPr>
        <w:t xml:space="preserve">      </w:t>
      </w:r>
      <w:r w:rsidRPr="005175FB">
        <w:rPr>
          <w:rFonts w:ascii="標楷體" w:eastAsia="標楷體" w:hAnsi="標楷體" w:hint="eastAsia"/>
          <w:b/>
        </w:rPr>
        <w:t>本新生</w:t>
      </w:r>
      <w:r w:rsidR="004107F0" w:rsidRPr="005175FB">
        <w:rPr>
          <w:rFonts w:ascii="標楷體" w:eastAsia="標楷體" w:hAnsi="標楷體" w:hint="eastAsia"/>
          <w:b/>
        </w:rPr>
        <w:t>入學</w:t>
      </w:r>
      <w:r w:rsidRPr="005175FB">
        <w:rPr>
          <w:rFonts w:ascii="標楷體" w:eastAsia="標楷體" w:hAnsi="標楷體" w:hint="eastAsia"/>
          <w:b/>
        </w:rPr>
        <w:t>Q&amp;A恕不包含電腦繪圖科</w:t>
      </w:r>
      <w:r w:rsidR="000E51FA" w:rsidRPr="005175FB">
        <w:rPr>
          <w:rFonts w:ascii="標楷體" w:eastAsia="標楷體" w:hAnsi="標楷體" w:hint="eastAsia"/>
          <w:b/>
        </w:rPr>
        <w:t>學生</w:t>
      </w:r>
      <w:r>
        <w:rPr>
          <w:rFonts w:ascii="標楷體" w:eastAsia="標楷體" w:hAnsi="標楷體" w:hint="eastAsia"/>
        </w:rPr>
        <w:t>。</w:t>
      </w:r>
    </w:p>
    <w:p w:rsidR="00393C5F" w:rsidRDefault="00393C5F">
      <w:pPr>
        <w:rPr>
          <w:rFonts w:ascii="標楷體" w:eastAsia="標楷體" w:hAnsi="標楷體"/>
        </w:rPr>
      </w:pPr>
    </w:p>
    <w:p w:rsidR="00955B29" w:rsidRDefault="00955B29" w:rsidP="00955B29">
      <w:pPr>
        <w:ind w:leftChars="100" w:left="940" w:hangingChars="250" w:hanging="700"/>
        <w:rPr>
          <w:rFonts w:ascii="標楷體" w:eastAsia="標楷體" w:hAnsi="標楷體"/>
          <w:sz w:val="28"/>
          <w:szCs w:val="28"/>
        </w:rPr>
      </w:pPr>
    </w:p>
    <w:p w:rsidR="00955B29" w:rsidRPr="00354EC9" w:rsidRDefault="00955B29" w:rsidP="00955B29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核定班與實用技能學程的</w:t>
      </w:r>
      <w:r w:rsidR="00A41BB3">
        <w:rPr>
          <w:rFonts w:ascii="標楷體" w:eastAsia="標楷體" w:hAnsi="標楷體" w:hint="eastAsia"/>
          <w:b/>
          <w:sz w:val="28"/>
          <w:szCs w:val="28"/>
        </w:rPr>
        <w:t>學制</w:t>
      </w:r>
      <w:r>
        <w:rPr>
          <w:rFonts w:ascii="標楷體" w:eastAsia="標楷體" w:hAnsi="標楷體" w:hint="eastAsia"/>
          <w:b/>
          <w:sz w:val="28"/>
          <w:szCs w:val="28"/>
        </w:rPr>
        <w:t>是否相同</w:t>
      </w:r>
      <w:r w:rsidRPr="00354EC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955B29" w:rsidRPr="00354EC9" w:rsidRDefault="00955B29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</w:t>
      </w:r>
      <w:r>
        <w:rPr>
          <w:rFonts w:ascii="標楷體" w:eastAsia="標楷體" w:hAnsi="標楷體" w:hint="eastAsia"/>
          <w:sz w:val="28"/>
          <w:szCs w:val="28"/>
        </w:rPr>
        <w:t>不同，核定班採學時制(留級制)，實用技能學生採學年學分制。</w:t>
      </w:r>
    </w:p>
    <w:p w:rsidR="00955B29" w:rsidRPr="002051FE" w:rsidRDefault="00955B29" w:rsidP="00955B29">
      <w:pPr>
        <w:ind w:leftChars="100" w:left="941" w:hangingChars="250" w:hanging="701"/>
        <w:rPr>
          <w:rFonts w:ascii="標楷體" w:eastAsia="標楷體" w:hAnsi="標楷體"/>
          <w:b/>
          <w:sz w:val="28"/>
          <w:szCs w:val="28"/>
        </w:rPr>
      </w:pPr>
    </w:p>
    <w:p w:rsidR="00955B29" w:rsidRPr="00354EC9" w:rsidRDefault="00955B29" w:rsidP="00955B29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核定班准予畢業的學業成績條件為</w:t>
      </w:r>
      <w:r w:rsidRPr="00354EC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3D11D9" w:rsidRDefault="00955B29" w:rsidP="003D11D9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7B2EA8">
        <w:rPr>
          <w:rFonts w:ascii="標楷體" w:eastAsia="標楷體" w:hAnsi="標楷體" w:hint="eastAsia"/>
          <w:sz w:val="28"/>
          <w:szCs w:val="28"/>
        </w:rPr>
        <w:t>ANS：核定班</w:t>
      </w:r>
      <w:r>
        <w:rPr>
          <w:rFonts w:ascii="標楷體" w:eastAsia="標楷體" w:hAnsi="標楷體" w:hint="eastAsia"/>
          <w:sz w:val="28"/>
          <w:szCs w:val="28"/>
        </w:rPr>
        <w:t>各學年成績皆符合以下</w:t>
      </w:r>
      <w:r w:rsidR="00E861B1">
        <w:rPr>
          <w:rFonts w:ascii="標楷體" w:eastAsia="標楷體" w:hAnsi="標楷體" w:hint="eastAsia"/>
          <w:sz w:val="28"/>
          <w:szCs w:val="28"/>
        </w:rPr>
        <w:t>四</w:t>
      </w:r>
      <w:r w:rsidRPr="007B2EA8">
        <w:rPr>
          <w:rFonts w:ascii="標楷體" w:eastAsia="標楷體" w:hAnsi="標楷體" w:hint="eastAsia"/>
          <w:sz w:val="28"/>
          <w:szCs w:val="28"/>
        </w:rPr>
        <w:t>項規定</w:t>
      </w:r>
      <w:r>
        <w:rPr>
          <w:rFonts w:ascii="標楷體" w:eastAsia="標楷體" w:hAnsi="標楷體" w:hint="eastAsia"/>
          <w:sz w:val="28"/>
          <w:szCs w:val="28"/>
        </w:rPr>
        <w:t>，准予畢業。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1.學年成績總平均及格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2.無任何科目之學年成績零分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3.不及格科目之修習時數未超過每週總修習時數之1/2</w:t>
      </w:r>
    </w:p>
    <w:p w:rsidR="003D11D9" w:rsidRDefault="003D11D9" w:rsidP="003D11D9">
      <w:pPr>
        <w:ind w:leftChars="400" w:left="960" w:firstLineChars="62" w:firstLine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Pr="003D11D9">
        <w:rPr>
          <w:rFonts w:ascii="標楷體" w:eastAsia="標楷體" w:hAnsi="標楷體" w:hint="eastAsia"/>
          <w:sz w:val="28"/>
          <w:szCs w:val="28"/>
        </w:rPr>
        <w:t>修業期間德行評量之獎懲紀錄相抵後，未滿三大過。</w:t>
      </w:r>
    </w:p>
    <w:p w:rsidR="00955B29" w:rsidRDefault="00955B29" w:rsidP="00284C3A">
      <w:pPr>
        <w:ind w:leftChars="472" w:left="113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備註：核定班</w:t>
      </w:r>
      <w:r w:rsidR="00A86B63">
        <w:rPr>
          <w:rFonts w:ascii="標楷體" w:eastAsia="標楷體" w:hAnsi="標楷體" w:hint="eastAsia"/>
        </w:rPr>
        <w:t>學年成績不符合升級規定者該學年結束須強制留級，不及格科目無法申請重補修，</w:t>
      </w:r>
      <w:r>
        <w:rPr>
          <w:rFonts w:ascii="標楷體" w:eastAsia="標楷體" w:hAnsi="標楷體" w:hint="eastAsia"/>
        </w:rPr>
        <w:t>請特別留意。</w:t>
      </w:r>
      <w:r>
        <w:rPr>
          <w:rFonts w:ascii="標楷體" w:eastAsia="標楷體" w:hAnsi="標楷體"/>
        </w:rPr>
        <w:br/>
      </w:r>
    </w:p>
    <w:p w:rsidR="00955B29" w:rsidRPr="00354EC9" w:rsidRDefault="00955B29" w:rsidP="00955B29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實用技能學程准予畢業的學業成績條件為</w:t>
      </w:r>
      <w:r w:rsidRPr="00354EC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955B29" w:rsidRPr="00E8011F" w:rsidRDefault="00955B29" w:rsidP="00E8011F">
      <w:pPr>
        <w:ind w:leftChars="200" w:left="1180" w:hangingChars="250" w:hanging="700"/>
        <w:rPr>
          <w:rFonts w:ascii="標楷體" w:eastAsia="標楷體" w:hAnsi="標楷體"/>
          <w:sz w:val="28"/>
          <w:szCs w:val="28"/>
          <w:shd w:val="clear" w:color="auto" w:fill="FFFF00"/>
        </w:rPr>
      </w:pPr>
      <w:r w:rsidRPr="00E8011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ANS：</w:t>
      </w:r>
      <w:r w:rsidR="00E8011F" w:rsidRPr="00E8011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1.</w:t>
      </w:r>
      <w:r w:rsidRPr="00E8011F">
        <w:rPr>
          <w:rFonts w:ascii="標楷體" w:eastAsia="標楷體" w:hAnsi="標楷體" w:hint="eastAsia"/>
          <w:sz w:val="28"/>
          <w:szCs w:val="28"/>
        </w:rPr>
        <w:t>及格總學分數達132學分</w:t>
      </w:r>
      <w:r w:rsidR="00DE2A62">
        <w:rPr>
          <w:rFonts w:ascii="標楷體" w:eastAsia="標楷體" w:hAnsi="標楷體" w:hint="eastAsia"/>
          <w:sz w:val="28"/>
          <w:szCs w:val="28"/>
        </w:rPr>
        <w:t>(電腦繪圖科達150學分)</w:t>
      </w:r>
      <w:r w:rsidR="000E5424" w:rsidRPr="00E8011F">
        <w:rPr>
          <w:rFonts w:ascii="標楷體" w:eastAsia="標楷體" w:hAnsi="標楷體" w:hint="eastAsia"/>
          <w:sz w:val="28"/>
          <w:szCs w:val="28"/>
        </w:rPr>
        <w:t>，部定必修科目至少8</w:t>
      </w:r>
      <w:r w:rsidR="000E5424" w:rsidRPr="00E8011F">
        <w:rPr>
          <w:rFonts w:ascii="標楷體" w:eastAsia="標楷體" w:hAnsi="標楷體"/>
          <w:sz w:val="28"/>
          <w:szCs w:val="28"/>
        </w:rPr>
        <w:t>5%</w:t>
      </w:r>
      <w:r w:rsidR="000E5424" w:rsidRPr="00E8011F">
        <w:rPr>
          <w:rFonts w:ascii="標楷體" w:eastAsia="標楷體" w:hAnsi="標楷體" w:hint="eastAsia"/>
          <w:sz w:val="28"/>
          <w:szCs w:val="28"/>
        </w:rPr>
        <w:t>及格，</w:t>
      </w:r>
      <w:r w:rsidRPr="00E8011F">
        <w:rPr>
          <w:rFonts w:ascii="標楷體" w:eastAsia="標楷體" w:hAnsi="標楷體" w:hint="eastAsia"/>
          <w:sz w:val="28"/>
          <w:szCs w:val="28"/>
        </w:rPr>
        <w:t>學分不足者得申請重補修。</w:t>
      </w:r>
    </w:p>
    <w:p w:rsidR="003D11D9" w:rsidRPr="00E8011F" w:rsidRDefault="00E8011F" w:rsidP="00E8011F">
      <w:pPr>
        <w:ind w:leftChars="531" w:left="1274"/>
        <w:rPr>
          <w:rFonts w:ascii="標楷體" w:eastAsia="標楷體" w:hAnsi="標楷體"/>
          <w:sz w:val="28"/>
          <w:szCs w:val="28"/>
        </w:rPr>
      </w:pPr>
      <w:r w:rsidRPr="00E8011F">
        <w:rPr>
          <w:rFonts w:ascii="標楷體" w:eastAsia="標楷體" w:hAnsi="標楷體" w:hint="eastAsia"/>
          <w:sz w:val="28"/>
          <w:szCs w:val="28"/>
        </w:rPr>
        <w:t>2.</w:t>
      </w:r>
      <w:r w:rsidR="003D11D9" w:rsidRPr="00E8011F">
        <w:rPr>
          <w:rFonts w:ascii="標楷體" w:eastAsia="標楷體" w:hAnsi="標楷體" w:hint="eastAsia"/>
          <w:sz w:val="28"/>
          <w:szCs w:val="28"/>
        </w:rPr>
        <w:t>德行評量之獎懲紀錄相抵後，未滿三大過。</w:t>
      </w:r>
    </w:p>
    <w:p w:rsidR="00955B29" w:rsidRDefault="00955B29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E8011F" w:rsidRDefault="00E8011F" w:rsidP="00955B29">
      <w:pPr>
        <w:rPr>
          <w:rFonts w:ascii="標楷體" w:eastAsia="標楷體" w:hAnsi="標楷體"/>
          <w:sz w:val="28"/>
          <w:szCs w:val="28"/>
        </w:rPr>
      </w:pPr>
    </w:p>
    <w:p w:rsidR="008967D3" w:rsidRDefault="008967D3" w:rsidP="00955B29">
      <w:pPr>
        <w:rPr>
          <w:rFonts w:ascii="標楷體" w:eastAsia="標楷體" w:hAnsi="標楷體"/>
          <w:sz w:val="28"/>
          <w:szCs w:val="28"/>
        </w:rPr>
      </w:pPr>
    </w:p>
    <w:p w:rsidR="00A86B63" w:rsidRPr="00475167" w:rsidRDefault="00A41BB3" w:rsidP="00116F47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4751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錄取</w:t>
      </w:r>
    </w:p>
    <w:p w:rsidR="00393C5F" w:rsidRPr="00CE2C33" w:rsidRDefault="00393C5F" w:rsidP="00393C5F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CE2C33">
        <w:rPr>
          <w:rFonts w:ascii="標楷體" w:eastAsia="標楷體" w:hAnsi="標楷體" w:hint="eastAsia"/>
          <w:b/>
          <w:sz w:val="28"/>
          <w:szCs w:val="28"/>
        </w:rPr>
        <w:t>問：</w:t>
      </w:r>
      <w:r>
        <w:rPr>
          <w:rFonts w:ascii="標楷體" w:eastAsia="標楷體" w:hAnsi="標楷體" w:hint="eastAsia"/>
          <w:b/>
          <w:sz w:val="28"/>
          <w:szCs w:val="28"/>
        </w:rPr>
        <w:t>進修部今年</w:t>
      </w:r>
      <w:r w:rsidRPr="00CE2C33">
        <w:rPr>
          <w:rFonts w:ascii="標楷體" w:eastAsia="標楷體" w:hAnsi="標楷體" w:hint="eastAsia"/>
          <w:b/>
          <w:sz w:val="28"/>
          <w:szCs w:val="28"/>
        </w:rPr>
        <w:t>最低錄取分數為何？</w:t>
      </w:r>
    </w:p>
    <w:p w:rsidR="008967D3" w:rsidRDefault="00393C5F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93C5F">
        <w:rPr>
          <w:rFonts w:ascii="標楷體" w:eastAsia="標楷體" w:hAnsi="標楷體" w:hint="eastAsia"/>
          <w:sz w:val="28"/>
          <w:szCs w:val="28"/>
        </w:rPr>
        <w:t xml:space="preserve">ANS：免試入學依個人所填志願分發，志願名額未超過錄取名額，則全數錄取；若志願名額超過錄取名額，依簡章規定進入超額比序積分排序，積分高者優先錄取。 </w:t>
      </w:r>
    </w:p>
    <w:p w:rsidR="008967D3" w:rsidRDefault="008967D3" w:rsidP="008967D3">
      <w:pPr>
        <w:ind w:leftChars="99" w:left="848" w:hangingChars="218" w:hanging="610"/>
        <w:jc w:val="both"/>
        <w:rPr>
          <w:rFonts w:ascii="標楷體" w:eastAsia="標楷體" w:hAnsi="標楷體"/>
          <w:sz w:val="28"/>
          <w:szCs w:val="28"/>
        </w:rPr>
      </w:pPr>
    </w:p>
    <w:p w:rsidR="003812C8" w:rsidRPr="002051FE" w:rsidRDefault="003812C8" w:rsidP="008967D3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2051FE">
        <w:rPr>
          <w:rFonts w:ascii="標楷體" w:eastAsia="標楷體" w:hAnsi="標楷體" w:hint="eastAsia"/>
          <w:b/>
          <w:sz w:val="28"/>
          <w:szCs w:val="28"/>
        </w:rPr>
        <w:t>問：</w:t>
      </w:r>
      <w:r w:rsidR="004E5269" w:rsidRPr="002051FE">
        <w:rPr>
          <w:rFonts w:ascii="標楷體" w:eastAsia="標楷體" w:hAnsi="標楷體" w:hint="eastAsia"/>
          <w:b/>
          <w:sz w:val="28"/>
          <w:szCs w:val="28"/>
        </w:rPr>
        <w:t>技優甄審、</w:t>
      </w:r>
      <w:r w:rsidR="000676AE" w:rsidRPr="002051FE">
        <w:rPr>
          <w:rFonts w:ascii="標楷體" w:eastAsia="標楷體" w:hAnsi="標楷體" w:hint="eastAsia"/>
          <w:b/>
          <w:sz w:val="28"/>
          <w:szCs w:val="28"/>
        </w:rPr>
        <w:t>免試</w:t>
      </w:r>
      <w:r w:rsidR="004E5269" w:rsidRPr="002051FE">
        <w:rPr>
          <w:rFonts w:ascii="標楷體" w:eastAsia="標楷體" w:hAnsi="標楷體" w:hint="eastAsia"/>
          <w:b/>
          <w:sz w:val="28"/>
          <w:szCs w:val="28"/>
        </w:rPr>
        <w:t>入學</w:t>
      </w:r>
      <w:r w:rsidRPr="002051FE">
        <w:rPr>
          <w:rFonts w:ascii="標楷體" w:eastAsia="標楷體" w:hAnsi="標楷體" w:hint="eastAsia"/>
          <w:b/>
          <w:sz w:val="28"/>
          <w:szCs w:val="28"/>
        </w:rPr>
        <w:t>錄取後，要放棄可以嗎？</w:t>
      </w:r>
    </w:p>
    <w:p w:rsidR="003812C8" w:rsidRPr="002051FE" w:rsidRDefault="003812C8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2051FE">
        <w:rPr>
          <w:rFonts w:ascii="標楷體" w:eastAsia="標楷體" w:hAnsi="標楷體" w:hint="eastAsia"/>
          <w:sz w:val="28"/>
          <w:szCs w:val="28"/>
        </w:rPr>
        <w:t>ANS</w:t>
      </w:r>
      <w:r w:rsidR="004E558F">
        <w:rPr>
          <w:rFonts w:ascii="標楷體" w:eastAsia="標楷體" w:hAnsi="標楷體" w:hint="eastAsia"/>
          <w:sz w:val="28"/>
          <w:szCs w:val="28"/>
        </w:rPr>
        <w:t>：可以，</w:t>
      </w:r>
      <w:r w:rsidRPr="002051FE">
        <w:rPr>
          <w:rFonts w:ascii="標楷體" w:eastAsia="標楷體" w:hAnsi="標楷體" w:hint="eastAsia"/>
          <w:sz w:val="28"/>
          <w:szCs w:val="28"/>
        </w:rPr>
        <w:t>只要不來報到即可。</w:t>
      </w:r>
    </w:p>
    <w:p w:rsidR="00B5358D" w:rsidRPr="00A41BB3" w:rsidRDefault="003812C8" w:rsidP="00332BA5">
      <w:pPr>
        <w:ind w:leftChars="472" w:left="1133"/>
        <w:rPr>
          <w:rFonts w:ascii="標楷體" w:eastAsia="標楷體" w:hAnsi="標楷體"/>
          <w:color w:val="FF0000"/>
          <w:sz w:val="28"/>
          <w:szCs w:val="28"/>
        </w:rPr>
      </w:pPr>
      <w:r w:rsidRPr="00A41BB3">
        <w:rPr>
          <w:rFonts w:ascii="標楷體" w:eastAsia="標楷體" w:hAnsi="標楷體" w:hint="eastAsia"/>
          <w:sz w:val="28"/>
          <w:szCs w:val="28"/>
        </w:rPr>
        <w:t>但若已報到後想放棄，必須</w:t>
      </w:r>
      <w:r w:rsidR="004E5269" w:rsidRPr="00A41BB3">
        <w:rPr>
          <w:rFonts w:ascii="標楷體" w:eastAsia="標楷體" w:hAnsi="標楷體" w:hint="eastAsia"/>
          <w:sz w:val="28"/>
          <w:szCs w:val="28"/>
        </w:rPr>
        <w:t>於</w:t>
      </w:r>
      <w:r w:rsidR="00980EF5" w:rsidRPr="00A41BB3">
        <w:rPr>
          <w:rFonts w:ascii="標楷體" w:eastAsia="標楷體" w:hAnsi="標楷體" w:hint="eastAsia"/>
          <w:sz w:val="28"/>
          <w:szCs w:val="28"/>
        </w:rPr>
        <w:t>簡章</w:t>
      </w:r>
      <w:r w:rsidR="004E5269" w:rsidRPr="00A41BB3">
        <w:rPr>
          <w:rFonts w:ascii="標楷體" w:eastAsia="標楷體" w:hAnsi="標楷體" w:hint="eastAsia"/>
          <w:sz w:val="28"/>
          <w:szCs w:val="28"/>
        </w:rPr>
        <w:t>規定</w:t>
      </w:r>
      <w:r w:rsidR="00980EF5" w:rsidRPr="00A41BB3">
        <w:rPr>
          <w:rFonts w:ascii="標楷體" w:eastAsia="標楷體" w:hAnsi="標楷體" w:hint="eastAsia"/>
          <w:sz w:val="28"/>
          <w:szCs w:val="28"/>
        </w:rPr>
        <w:t>的</w:t>
      </w:r>
      <w:r w:rsidR="004E5269" w:rsidRPr="00A41BB3">
        <w:rPr>
          <w:rFonts w:ascii="標楷體" w:eastAsia="標楷體" w:hAnsi="標楷體" w:hint="eastAsia"/>
          <w:sz w:val="28"/>
          <w:szCs w:val="28"/>
        </w:rPr>
        <w:t>時間內填寫簡章的</w:t>
      </w:r>
      <w:r w:rsidRPr="00A41BB3">
        <w:rPr>
          <w:rFonts w:ascii="標楷體" w:eastAsia="標楷體" w:hAnsi="標楷體" w:hint="eastAsia"/>
          <w:sz w:val="28"/>
          <w:szCs w:val="28"/>
        </w:rPr>
        <w:t>「放棄聲明書」到本校註冊組辦理。若不方便到校，可先傳真到本校</w:t>
      </w:r>
      <w:r w:rsidR="00B5358D" w:rsidRPr="00A41BB3">
        <w:rPr>
          <w:rFonts w:ascii="標楷體" w:eastAsia="標楷體" w:hAnsi="標楷體" w:hint="eastAsia"/>
          <w:sz w:val="28"/>
          <w:szCs w:val="28"/>
        </w:rPr>
        <w:t>進修部</w:t>
      </w:r>
      <w:r w:rsidRPr="00A41BB3">
        <w:rPr>
          <w:rFonts w:ascii="標楷體" w:eastAsia="標楷體" w:hAnsi="標楷體" w:hint="eastAsia"/>
          <w:sz w:val="28"/>
          <w:szCs w:val="28"/>
        </w:rPr>
        <w:t>備查（FAX：</w:t>
      </w:r>
      <w:r w:rsidR="003B0548">
        <w:rPr>
          <w:rFonts w:ascii="標楷體" w:eastAsia="標楷體" w:hAnsi="標楷體" w:hint="eastAsia"/>
          <w:sz w:val="28"/>
          <w:szCs w:val="28"/>
        </w:rPr>
        <w:t>0</w:t>
      </w:r>
      <w:r w:rsidR="003B0548">
        <w:rPr>
          <w:rFonts w:ascii="標楷體" w:eastAsia="標楷體" w:hAnsi="標楷體"/>
          <w:sz w:val="28"/>
          <w:szCs w:val="28"/>
        </w:rPr>
        <w:t>4-</w:t>
      </w:r>
      <w:r w:rsidRPr="00A41BB3">
        <w:rPr>
          <w:rFonts w:ascii="標楷體" w:eastAsia="標楷體" w:hAnsi="標楷體" w:hint="eastAsia"/>
          <w:sz w:val="28"/>
          <w:szCs w:val="28"/>
        </w:rPr>
        <w:t>2588</w:t>
      </w:r>
      <w:r w:rsidR="00463798" w:rsidRPr="00A41BB3">
        <w:rPr>
          <w:rFonts w:ascii="標楷體" w:eastAsia="標楷體" w:hAnsi="標楷體" w:hint="eastAsia"/>
          <w:sz w:val="28"/>
          <w:szCs w:val="28"/>
        </w:rPr>
        <w:t>7311</w:t>
      </w:r>
      <w:r w:rsidRPr="00A41BB3">
        <w:rPr>
          <w:rFonts w:ascii="標楷體" w:eastAsia="標楷體" w:hAnsi="標楷體" w:hint="eastAsia"/>
          <w:sz w:val="28"/>
          <w:szCs w:val="28"/>
        </w:rPr>
        <w:t>），正本掛號寄到本校。</w:t>
      </w:r>
      <w:r w:rsidR="00F64B3B" w:rsidRPr="00A41BB3">
        <w:rPr>
          <w:rFonts w:ascii="標楷體" w:eastAsia="標楷體" w:hAnsi="標楷體" w:hint="eastAsia"/>
          <w:sz w:val="28"/>
          <w:szCs w:val="28"/>
        </w:rPr>
        <w:t>放棄後即不可再因任何理由重新錄取。</w:t>
      </w:r>
      <w:r w:rsidR="00463798" w:rsidRPr="00A41BB3">
        <w:rPr>
          <w:rFonts w:ascii="標楷體" w:eastAsia="標楷體" w:hAnsi="標楷體"/>
          <w:sz w:val="28"/>
          <w:szCs w:val="28"/>
        </w:rPr>
        <w:br/>
      </w:r>
    </w:p>
    <w:p w:rsidR="00B5358D" w:rsidRDefault="001A6B4A" w:rsidP="008967D3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問：錄取科別不合</w:t>
      </w:r>
      <w:r w:rsidR="008A460C" w:rsidRPr="002051FE">
        <w:rPr>
          <w:rFonts w:ascii="標楷體" w:eastAsia="標楷體" w:hAnsi="標楷體" w:hint="eastAsia"/>
          <w:b/>
          <w:sz w:val="28"/>
          <w:szCs w:val="28"/>
        </w:rPr>
        <w:t>志趣，可否轉科？</w:t>
      </w:r>
    </w:p>
    <w:p w:rsidR="00B5358D" w:rsidRPr="00464795" w:rsidRDefault="00B5358D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B5358D">
        <w:rPr>
          <w:rFonts w:ascii="標楷體" w:eastAsia="標楷體" w:hAnsi="標楷體" w:hint="eastAsia"/>
          <w:sz w:val="28"/>
          <w:szCs w:val="28"/>
        </w:rPr>
        <w:t>ANS：否</w:t>
      </w:r>
      <w:r w:rsidR="00914C63">
        <w:rPr>
          <w:rFonts w:ascii="標楷體" w:eastAsia="標楷體" w:hAnsi="標楷體" w:hint="eastAsia"/>
          <w:sz w:val="28"/>
          <w:szCs w:val="28"/>
        </w:rPr>
        <w:t>。</w:t>
      </w:r>
      <w:r w:rsidR="003B0548">
        <w:rPr>
          <w:rFonts w:ascii="標楷體" w:eastAsia="標楷體" w:hAnsi="標楷體" w:hint="eastAsia"/>
          <w:sz w:val="28"/>
          <w:szCs w:val="28"/>
        </w:rPr>
        <w:t>依</w:t>
      </w:r>
      <w:r w:rsidR="003B0548" w:rsidRPr="003B0548">
        <w:rPr>
          <w:rFonts w:ascii="標楷體" w:eastAsia="標楷體" w:hAnsi="標楷體" w:hint="eastAsia"/>
          <w:sz w:val="28"/>
          <w:szCs w:val="28"/>
        </w:rPr>
        <w:t>高級中等學校學生</w:t>
      </w:r>
      <w:r w:rsidR="003B0548">
        <w:rPr>
          <w:rFonts w:ascii="標楷體" w:eastAsia="標楷體" w:hAnsi="標楷體" w:hint="eastAsia"/>
          <w:sz w:val="28"/>
          <w:szCs w:val="28"/>
        </w:rPr>
        <w:t>學籍管理辦法第1</w:t>
      </w:r>
      <w:r w:rsidR="003B0548">
        <w:rPr>
          <w:rFonts w:ascii="標楷體" w:eastAsia="標楷體" w:hAnsi="標楷體"/>
          <w:sz w:val="28"/>
          <w:szCs w:val="28"/>
        </w:rPr>
        <w:t>5</w:t>
      </w:r>
      <w:r w:rsidR="003B0548">
        <w:rPr>
          <w:rFonts w:ascii="標楷體" w:eastAsia="標楷體" w:hAnsi="標楷體" w:hint="eastAsia"/>
          <w:sz w:val="28"/>
          <w:szCs w:val="28"/>
        </w:rPr>
        <w:t>條第2款規定，學校不得於第一學期招收一年級轉學生；且</w:t>
      </w:r>
      <w:r w:rsidR="00914C63">
        <w:rPr>
          <w:rFonts w:ascii="標楷體" w:eastAsia="標楷體" w:hAnsi="標楷體" w:hint="eastAsia"/>
          <w:sz w:val="28"/>
          <w:szCs w:val="28"/>
        </w:rPr>
        <w:t>為考量志願選填的公平性，一年級新生不受理報到時辦理轉科申請。</w:t>
      </w:r>
      <w:r w:rsidR="00914C63" w:rsidRPr="00464795">
        <w:rPr>
          <w:rFonts w:ascii="標楷體" w:eastAsia="標楷體" w:hAnsi="標楷體" w:hint="eastAsia"/>
          <w:sz w:val="28"/>
          <w:szCs w:val="28"/>
        </w:rPr>
        <w:t>可於一年級第一學期</w:t>
      </w:r>
      <w:r w:rsidR="00051F53" w:rsidRPr="00464795">
        <w:rPr>
          <w:rFonts w:ascii="標楷體" w:eastAsia="標楷體" w:hAnsi="標楷體" w:hint="eastAsia"/>
          <w:sz w:val="28"/>
          <w:szCs w:val="28"/>
        </w:rPr>
        <w:t>結束前</w:t>
      </w:r>
      <w:r w:rsidRPr="00464795">
        <w:rPr>
          <w:rFonts w:ascii="標楷體" w:eastAsia="標楷體" w:hAnsi="標楷體" w:hint="eastAsia"/>
          <w:sz w:val="28"/>
          <w:szCs w:val="28"/>
        </w:rPr>
        <w:t>申請轉科</w:t>
      </w:r>
      <w:r w:rsidR="00051F53" w:rsidRPr="00464795">
        <w:rPr>
          <w:rFonts w:ascii="標楷體" w:eastAsia="標楷體" w:hAnsi="標楷體" w:hint="eastAsia"/>
          <w:sz w:val="28"/>
          <w:szCs w:val="28"/>
        </w:rPr>
        <w:t>(核定班和實技班因學制不同，故不得互轉，但可以透過轉學考試轉入欲就讀之科別</w:t>
      </w:r>
      <w:r w:rsidR="00051F53" w:rsidRPr="00464795">
        <w:rPr>
          <w:rFonts w:ascii="標楷體" w:eastAsia="標楷體" w:hAnsi="標楷體"/>
          <w:sz w:val="28"/>
          <w:szCs w:val="28"/>
        </w:rPr>
        <w:t>)</w:t>
      </w:r>
      <w:r w:rsidRPr="00464795">
        <w:rPr>
          <w:rFonts w:ascii="標楷體" w:eastAsia="標楷體" w:hAnsi="標楷體" w:hint="eastAsia"/>
          <w:sz w:val="28"/>
          <w:szCs w:val="28"/>
        </w:rPr>
        <w:t>。</w:t>
      </w:r>
    </w:p>
    <w:p w:rsidR="00980EF5" w:rsidRPr="00475167" w:rsidRDefault="00980EF5" w:rsidP="008A460C">
      <w:pPr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p w:rsidR="00085ADA" w:rsidRPr="00AF6224" w:rsidRDefault="00463798" w:rsidP="00085ADA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問：進修部</w:t>
      </w:r>
      <w:r w:rsidR="008F75CE" w:rsidRPr="00AF6224">
        <w:rPr>
          <w:rFonts w:ascii="標楷體" w:eastAsia="標楷體" w:hAnsi="標楷體" w:hint="eastAsia"/>
          <w:b/>
          <w:sz w:val="28"/>
          <w:szCs w:val="28"/>
        </w:rPr>
        <w:t>升學</w:t>
      </w:r>
      <w:r w:rsidR="00085ADA" w:rsidRPr="00AF6224">
        <w:rPr>
          <w:rFonts w:ascii="標楷體" w:eastAsia="標楷體" w:hAnsi="標楷體" w:hint="eastAsia"/>
          <w:b/>
          <w:sz w:val="28"/>
          <w:szCs w:val="28"/>
        </w:rPr>
        <w:t>的國立錄取率？</w:t>
      </w:r>
    </w:p>
    <w:p w:rsidR="00085ADA" w:rsidRPr="00464795" w:rsidRDefault="00085ADA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AF6224">
        <w:rPr>
          <w:rFonts w:ascii="標楷體" w:eastAsia="標楷體" w:hAnsi="標楷體" w:hint="eastAsia"/>
          <w:sz w:val="28"/>
          <w:szCs w:val="28"/>
        </w:rPr>
        <w:t>ANS：</w:t>
      </w:r>
      <w:r w:rsidRPr="00464795">
        <w:rPr>
          <w:rFonts w:ascii="標楷體" w:eastAsia="標楷體" w:hAnsi="標楷體" w:hint="eastAsia"/>
          <w:sz w:val="28"/>
          <w:szCs w:val="28"/>
        </w:rPr>
        <w:t>本校</w:t>
      </w:r>
      <w:r w:rsidR="00A41BB3" w:rsidRPr="00464795">
        <w:rPr>
          <w:rFonts w:ascii="標楷體" w:eastAsia="標楷體" w:hAnsi="標楷體" w:hint="eastAsia"/>
          <w:sz w:val="28"/>
          <w:szCs w:val="28"/>
        </w:rPr>
        <w:t>進修部</w:t>
      </w:r>
      <w:r w:rsidRPr="00464795">
        <w:rPr>
          <w:rFonts w:ascii="標楷體" w:eastAsia="標楷體" w:hAnsi="標楷體" w:hint="eastAsia"/>
          <w:sz w:val="28"/>
          <w:szCs w:val="28"/>
        </w:rPr>
        <w:t>1</w:t>
      </w:r>
      <w:r w:rsidR="006E22D5" w:rsidRPr="00464795">
        <w:rPr>
          <w:rFonts w:ascii="標楷體" w:eastAsia="標楷體" w:hAnsi="標楷體" w:hint="eastAsia"/>
          <w:sz w:val="28"/>
          <w:szCs w:val="28"/>
        </w:rPr>
        <w:t>1</w:t>
      </w:r>
      <w:r w:rsidR="00051F53" w:rsidRPr="00464795">
        <w:rPr>
          <w:rFonts w:ascii="標楷體" w:eastAsia="標楷體" w:hAnsi="標楷體"/>
          <w:sz w:val="28"/>
          <w:szCs w:val="28"/>
        </w:rPr>
        <w:t>1</w:t>
      </w:r>
      <w:r w:rsidRPr="00464795">
        <w:rPr>
          <w:rFonts w:ascii="標楷體" w:eastAsia="標楷體" w:hAnsi="標楷體" w:hint="eastAsia"/>
          <w:sz w:val="28"/>
          <w:szCs w:val="28"/>
        </w:rPr>
        <w:t>年</w:t>
      </w:r>
      <w:r w:rsidR="008F75CE" w:rsidRPr="00464795">
        <w:rPr>
          <w:rFonts w:ascii="標楷體" w:eastAsia="標楷體" w:hAnsi="標楷體" w:hint="eastAsia"/>
          <w:sz w:val="28"/>
          <w:szCs w:val="28"/>
        </w:rPr>
        <w:t>參加四技二專統一入學測驗的學生共</w:t>
      </w:r>
      <w:r w:rsidR="00464795" w:rsidRPr="00464795">
        <w:rPr>
          <w:rFonts w:ascii="標楷體" w:eastAsia="標楷體" w:hAnsi="標楷體"/>
          <w:sz w:val="28"/>
          <w:szCs w:val="28"/>
        </w:rPr>
        <w:t>22</w:t>
      </w:r>
      <w:r w:rsidR="008F75CE" w:rsidRPr="00464795">
        <w:rPr>
          <w:rFonts w:ascii="標楷體" w:eastAsia="標楷體" w:hAnsi="標楷體" w:hint="eastAsia"/>
          <w:sz w:val="28"/>
          <w:szCs w:val="28"/>
        </w:rPr>
        <w:t>人，錄取國立大專校院的學生共</w:t>
      </w:r>
      <w:r w:rsidR="00464795" w:rsidRPr="00464795">
        <w:rPr>
          <w:rFonts w:ascii="標楷體" w:eastAsia="標楷體" w:hAnsi="標楷體"/>
          <w:sz w:val="28"/>
          <w:szCs w:val="28"/>
        </w:rPr>
        <w:t>11</w:t>
      </w:r>
      <w:r w:rsidR="00464795" w:rsidRPr="00464795">
        <w:rPr>
          <w:rFonts w:ascii="標楷體" w:eastAsia="標楷體" w:hAnsi="標楷體" w:hint="eastAsia"/>
          <w:sz w:val="28"/>
          <w:szCs w:val="28"/>
        </w:rPr>
        <w:t>人(含</w:t>
      </w:r>
      <w:r w:rsidR="006A5F44" w:rsidRPr="00464795">
        <w:rPr>
          <w:rFonts w:ascii="標楷體" w:eastAsia="標楷體" w:hAnsi="標楷體" w:hint="eastAsia"/>
          <w:sz w:val="28"/>
          <w:szCs w:val="28"/>
        </w:rPr>
        <w:t>繁星</w:t>
      </w:r>
      <w:r w:rsidR="008902A8" w:rsidRPr="00464795">
        <w:rPr>
          <w:rFonts w:ascii="標楷體" w:eastAsia="標楷體" w:hAnsi="標楷體" w:hint="eastAsia"/>
          <w:sz w:val="28"/>
          <w:szCs w:val="28"/>
        </w:rPr>
        <w:t>計劃</w:t>
      </w:r>
      <w:r w:rsidR="006A5F44" w:rsidRPr="00464795">
        <w:rPr>
          <w:rFonts w:ascii="標楷體" w:eastAsia="標楷體" w:hAnsi="標楷體" w:hint="eastAsia"/>
          <w:sz w:val="28"/>
          <w:szCs w:val="28"/>
        </w:rPr>
        <w:t>錄取國立科大</w:t>
      </w:r>
      <w:r w:rsidR="00464795" w:rsidRPr="00464795">
        <w:rPr>
          <w:rFonts w:ascii="標楷體" w:eastAsia="標楷體" w:hAnsi="標楷體" w:hint="eastAsia"/>
          <w:sz w:val="28"/>
          <w:szCs w:val="28"/>
        </w:rPr>
        <w:t>2人)</w:t>
      </w:r>
      <w:r w:rsidR="006A5F44" w:rsidRPr="00464795">
        <w:rPr>
          <w:rFonts w:ascii="標楷體" w:eastAsia="標楷體" w:hAnsi="標楷體" w:hint="eastAsia"/>
          <w:sz w:val="28"/>
          <w:szCs w:val="28"/>
        </w:rPr>
        <w:t>。</w:t>
      </w:r>
    </w:p>
    <w:p w:rsidR="00980EF5" w:rsidRPr="00475167" w:rsidRDefault="00980EF5" w:rsidP="008A460C">
      <w:pPr>
        <w:rPr>
          <w:rFonts w:ascii="標楷體" w:eastAsia="標楷體" w:hAnsi="標楷體"/>
          <w:color w:val="FF0000"/>
          <w:sz w:val="28"/>
          <w:szCs w:val="28"/>
        </w:rPr>
      </w:pPr>
    </w:p>
    <w:p w:rsidR="00BD1F23" w:rsidRPr="00475167" w:rsidRDefault="00BD1F23" w:rsidP="008A460C">
      <w:pPr>
        <w:rPr>
          <w:rFonts w:ascii="標楷體" w:eastAsia="標楷體" w:hAnsi="標楷體"/>
          <w:color w:val="FF0000"/>
          <w:sz w:val="28"/>
          <w:szCs w:val="28"/>
        </w:rPr>
      </w:pPr>
    </w:p>
    <w:p w:rsidR="00A86B63" w:rsidRDefault="003812C8" w:rsidP="00221FCE">
      <w:pPr>
        <w:ind w:left="561" w:hangingChars="200" w:hanging="561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 w:rsidRPr="00354EC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報到</w:t>
      </w:r>
    </w:p>
    <w:p w:rsidR="0049768E" w:rsidRPr="00354EC9" w:rsidRDefault="0049768E" w:rsidP="0049768E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</w:t>
      </w:r>
      <w:r>
        <w:rPr>
          <w:rFonts w:ascii="標楷體" w:eastAsia="標楷體" w:hAnsi="標楷體" w:hint="eastAsia"/>
          <w:b/>
          <w:sz w:val="28"/>
          <w:szCs w:val="28"/>
        </w:rPr>
        <w:t>實用技能學程輔導分發</w:t>
      </w:r>
      <w:r w:rsidRPr="00354EC9">
        <w:rPr>
          <w:rFonts w:ascii="標楷體" w:eastAsia="標楷體" w:hAnsi="標楷體" w:hint="eastAsia"/>
          <w:b/>
          <w:sz w:val="28"/>
          <w:szCs w:val="28"/>
        </w:rPr>
        <w:t>錄取新生</w:t>
      </w:r>
      <w:r>
        <w:rPr>
          <w:rFonts w:ascii="標楷體" w:eastAsia="標楷體" w:hAnsi="標楷體" w:hint="eastAsia"/>
          <w:b/>
          <w:sz w:val="28"/>
          <w:szCs w:val="28"/>
        </w:rPr>
        <w:t>如何報到？</w:t>
      </w:r>
      <w:r w:rsidRPr="00354EC9">
        <w:rPr>
          <w:rFonts w:ascii="標楷體" w:eastAsia="標楷體" w:hAnsi="標楷體" w:hint="eastAsia"/>
          <w:b/>
          <w:sz w:val="28"/>
          <w:szCs w:val="28"/>
        </w:rPr>
        <w:t>是否要帶畢業證書正本？</w:t>
      </w:r>
    </w:p>
    <w:p w:rsidR="0049768E" w:rsidRDefault="0049768E" w:rsidP="0049768E">
      <w:pPr>
        <w:ind w:leftChars="180" w:left="992" w:hangingChars="200" w:hanging="560"/>
        <w:rPr>
          <w:rFonts w:ascii="標楷體" w:eastAsia="標楷體" w:hAnsi="標楷體" w:hint="eastAsia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</w:t>
      </w:r>
      <w:r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113</w:t>
      </w:r>
      <w:r w:rsidRPr="008366C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8366C6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17</w:t>
      </w:r>
      <w:r w:rsidRPr="008366C6">
        <w:rPr>
          <w:rFonts w:ascii="標楷體" w:eastAsia="標楷體" w:hAnsi="標楷體" w:hint="eastAsia"/>
          <w:b/>
          <w:color w:val="FF0000"/>
          <w:sz w:val="28"/>
          <w:szCs w:val="28"/>
        </w:rPr>
        <w:t>日到進修部辦公室</w:t>
      </w:r>
      <w:r>
        <w:rPr>
          <w:rFonts w:ascii="標楷體" w:eastAsia="標楷體" w:hAnsi="標楷體" w:hint="eastAsia"/>
          <w:sz w:val="28"/>
          <w:szCs w:val="28"/>
        </w:rPr>
        <w:t>辦理實體報到並同時繳交國中畢業證書正本至註冊組。</w:t>
      </w:r>
    </w:p>
    <w:p w:rsidR="0049768E" w:rsidRPr="0049768E" w:rsidRDefault="0049768E" w:rsidP="0049768E">
      <w:pPr>
        <w:ind w:leftChars="180" w:left="993" w:hangingChars="200" w:hanging="5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26580" w:rsidRPr="00354EC9" w:rsidRDefault="00C26580" w:rsidP="00C26580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問：免試入學錄取新生</w:t>
      </w:r>
      <w:r w:rsidR="006E22D5">
        <w:rPr>
          <w:rFonts w:ascii="標楷體" w:eastAsia="標楷體" w:hAnsi="標楷體" w:hint="eastAsia"/>
          <w:b/>
          <w:sz w:val="28"/>
          <w:szCs w:val="28"/>
        </w:rPr>
        <w:t>如何報到？</w:t>
      </w:r>
      <w:r w:rsidRPr="00354EC9">
        <w:rPr>
          <w:rFonts w:ascii="標楷體" w:eastAsia="標楷體" w:hAnsi="標楷體" w:hint="eastAsia"/>
          <w:b/>
          <w:sz w:val="28"/>
          <w:szCs w:val="28"/>
        </w:rPr>
        <w:t>是否要帶畢業證書正本？</w:t>
      </w:r>
    </w:p>
    <w:p w:rsidR="00C26580" w:rsidRPr="00092E23" w:rsidRDefault="00C26580" w:rsidP="00092E23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</w:t>
      </w:r>
      <w:r w:rsidR="00CD7BD2">
        <w:rPr>
          <w:rFonts w:ascii="標楷體" w:eastAsia="標楷體" w:hAnsi="標楷體" w:hint="eastAsia"/>
          <w:sz w:val="28"/>
          <w:szCs w:val="28"/>
        </w:rPr>
        <w:t>請於</w:t>
      </w:r>
      <w:r w:rsidR="00DE2A62">
        <w:rPr>
          <w:rFonts w:ascii="標楷體" w:eastAsia="標楷體" w:hAnsi="標楷體" w:hint="eastAsia"/>
          <w:b/>
          <w:color w:val="FF0000"/>
          <w:sz w:val="28"/>
          <w:szCs w:val="28"/>
        </w:rPr>
        <w:t>113</w:t>
      </w:r>
      <w:r w:rsidR="00CD7BD2" w:rsidRPr="008366C6">
        <w:rPr>
          <w:rFonts w:ascii="標楷體" w:eastAsia="標楷體" w:hAnsi="標楷體" w:hint="eastAsia"/>
          <w:b/>
          <w:color w:val="FF0000"/>
          <w:sz w:val="28"/>
          <w:szCs w:val="28"/>
        </w:rPr>
        <w:t>年7月</w:t>
      </w:r>
      <w:r w:rsidR="00DE2A62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CD7BD2" w:rsidRPr="008366C6">
        <w:rPr>
          <w:rFonts w:ascii="標楷體" w:eastAsia="標楷體" w:hAnsi="標楷體" w:hint="eastAsia"/>
          <w:b/>
          <w:color w:val="FF0000"/>
          <w:sz w:val="28"/>
          <w:szCs w:val="28"/>
        </w:rPr>
        <w:t>日到進修部辦公室</w:t>
      </w:r>
      <w:r w:rsidR="008366C6">
        <w:rPr>
          <w:rFonts w:ascii="標楷體" w:eastAsia="標楷體" w:hAnsi="標楷體" w:hint="eastAsia"/>
          <w:sz w:val="28"/>
          <w:szCs w:val="28"/>
        </w:rPr>
        <w:t>辦理實體報到並同時繳交國中畢業證書正本至</w:t>
      </w:r>
      <w:r w:rsidR="00CD7BD2">
        <w:rPr>
          <w:rFonts w:ascii="標楷體" w:eastAsia="標楷體" w:hAnsi="標楷體" w:hint="eastAsia"/>
          <w:sz w:val="28"/>
          <w:szCs w:val="28"/>
        </w:rPr>
        <w:t>註冊組</w:t>
      </w:r>
      <w:r w:rsidR="001649F4">
        <w:rPr>
          <w:rFonts w:ascii="標楷體" w:eastAsia="標楷體" w:hAnsi="標楷體" w:hint="eastAsia"/>
          <w:sz w:val="28"/>
          <w:szCs w:val="28"/>
        </w:rPr>
        <w:t>。</w:t>
      </w:r>
    </w:p>
    <w:p w:rsidR="00980EF5" w:rsidRPr="00354EC9" w:rsidRDefault="00980EF5" w:rsidP="00CE2C33">
      <w:pPr>
        <w:ind w:leftChars="100" w:left="940" w:hangingChars="250" w:hanging="700"/>
        <w:rPr>
          <w:rFonts w:ascii="標楷體" w:eastAsia="標楷體" w:hAnsi="標楷體"/>
          <w:i/>
          <w:sz w:val="28"/>
          <w:szCs w:val="28"/>
        </w:rPr>
      </w:pPr>
    </w:p>
    <w:p w:rsidR="00AF4837" w:rsidRPr="00354EC9" w:rsidRDefault="00E4651D" w:rsidP="00DE688D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</w:t>
      </w:r>
      <w:r w:rsidR="00C44DD1" w:rsidRPr="00354EC9">
        <w:rPr>
          <w:rFonts w:ascii="標楷體" w:eastAsia="標楷體" w:hAnsi="標楷體" w:hint="eastAsia"/>
          <w:b/>
          <w:sz w:val="28"/>
          <w:szCs w:val="28"/>
        </w:rPr>
        <w:t>免試入學</w:t>
      </w:r>
      <w:r w:rsidR="00AF4837" w:rsidRPr="00354EC9">
        <w:rPr>
          <w:rFonts w:ascii="標楷體" w:eastAsia="標楷體" w:hAnsi="標楷體" w:hint="eastAsia"/>
          <w:b/>
          <w:sz w:val="28"/>
          <w:szCs w:val="28"/>
        </w:rPr>
        <w:t>經報到後，若仍有缺額，是否可直接報名？</w:t>
      </w:r>
    </w:p>
    <w:p w:rsidR="0049768E" w:rsidRDefault="00AF4837" w:rsidP="00284C3A">
      <w:pPr>
        <w:ind w:leftChars="200" w:left="1180" w:hangingChars="250" w:hanging="700"/>
        <w:rPr>
          <w:rFonts w:ascii="標楷體" w:eastAsia="標楷體" w:hAnsi="標楷體" w:hint="eastAsia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</w:t>
      </w:r>
      <w:r w:rsidR="005C3808">
        <w:rPr>
          <w:rFonts w:ascii="標楷體" w:eastAsia="標楷體" w:hAnsi="標楷體" w:hint="eastAsia"/>
          <w:sz w:val="28"/>
          <w:szCs w:val="28"/>
        </w:rPr>
        <w:t>：是</w:t>
      </w:r>
      <w:r w:rsidR="00DE2A62">
        <w:rPr>
          <w:rFonts w:ascii="標楷體" w:eastAsia="標楷體" w:hAnsi="標楷體" w:hint="eastAsia"/>
          <w:sz w:val="28"/>
          <w:szCs w:val="28"/>
        </w:rPr>
        <w:t>，預計於七</w:t>
      </w:r>
      <w:r w:rsidR="006E22D5">
        <w:rPr>
          <w:rFonts w:ascii="標楷體" w:eastAsia="標楷體" w:hAnsi="標楷體" w:hint="eastAsia"/>
          <w:sz w:val="28"/>
          <w:szCs w:val="28"/>
        </w:rPr>
        <w:t>月初舉辦</w:t>
      </w:r>
      <w:r w:rsidR="004E3CDA">
        <w:rPr>
          <w:rFonts w:ascii="標楷體" w:eastAsia="標楷體" w:hAnsi="標楷體" w:hint="eastAsia"/>
          <w:sz w:val="28"/>
          <w:szCs w:val="28"/>
        </w:rPr>
        <w:t>免試續招</w:t>
      </w:r>
      <w:r w:rsidRPr="00354EC9">
        <w:rPr>
          <w:rFonts w:ascii="標楷體" w:eastAsia="標楷體" w:hAnsi="標楷體" w:hint="eastAsia"/>
          <w:sz w:val="28"/>
          <w:szCs w:val="28"/>
        </w:rPr>
        <w:t>。</w:t>
      </w:r>
    </w:p>
    <w:p w:rsidR="0049768E" w:rsidRPr="00354EC9" w:rsidRDefault="0049768E" w:rsidP="0049768E">
      <w:pPr>
        <w:rPr>
          <w:rFonts w:ascii="標楷體" w:eastAsia="標楷體" w:hAnsi="標楷體"/>
          <w:sz w:val="28"/>
          <w:szCs w:val="28"/>
        </w:rPr>
      </w:pPr>
    </w:p>
    <w:p w:rsidR="008967D3" w:rsidRPr="008967D3" w:rsidRDefault="008967D3">
      <w:pPr>
        <w:widowControl/>
        <w:rPr>
          <w:rFonts w:ascii="標楷體" w:eastAsia="標楷體" w:hAnsi="標楷體"/>
          <w:b/>
          <w:sz w:val="28"/>
          <w:szCs w:val="28"/>
        </w:rPr>
      </w:pPr>
      <w:r w:rsidRPr="008967D3">
        <w:rPr>
          <w:rFonts w:ascii="標楷體" w:eastAsia="標楷體" w:hAnsi="標楷體"/>
          <w:b/>
          <w:sz w:val="28"/>
          <w:szCs w:val="28"/>
        </w:rPr>
        <w:br w:type="page"/>
      </w:r>
    </w:p>
    <w:p w:rsidR="00980EF5" w:rsidRPr="00221FCE" w:rsidRDefault="008A460C" w:rsidP="00116F47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54EC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專車</w:t>
      </w:r>
      <w:r w:rsidR="00473FCD" w:rsidRPr="00354EC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及住宿問題</w:t>
      </w:r>
    </w:p>
    <w:p w:rsidR="008B6D56" w:rsidRPr="00354EC9" w:rsidRDefault="008B6D56" w:rsidP="008B6D56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問：專車何時開始乘坐？</w:t>
      </w:r>
      <w:r w:rsidR="0037747A">
        <w:rPr>
          <w:rFonts w:ascii="標楷體" w:eastAsia="標楷體" w:hAnsi="標楷體" w:hint="eastAsia"/>
          <w:b/>
          <w:sz w:val="28"/>
          <w:szCs w:val="28"/>
        </w:rPr>
        <w:t>專車是否有經過我家附近</w:t>
      </w:r>
      <w:r w:rsidRPr="00354EC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8B6D56" w:rsidRPr="00354EC9" w:rsidRDefault="008B6D56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</w:t>
      </w:r>
      <w:r w:rsidR="00047702" w:rsidRPr="00DE2A62">
        <w:rPr>
          <w:rFonts w:ascii="標楷體" w:eastAsia="標楷體" w:hAnsi="標楷體" w:hint="eastAsia"/>
          <w:b/>
          <w:color w:val="FF0000"/>
          <w:sz w:val="28"/>
          <w:szCs w:val="28"/>
        </w:rPr>
        <w:t>開學後</w:t>
      </w:r>
      <w:r w:rsidRPr="00354EC9">
        <w:rPr>
          <w:rFonts w:ascii="標楷體" w:eastAsia="標楷體" w:hAnsi="標楷體" w:hint="eastAsia"/>
          <w:sz w:val="28"/>
          <w:szCs w:val="28"/>
        </w:rPr>
        <w:t>開始乘坐。專車搭乘事宜，請洽</w:t>
      </w:r>
      <w:r w:rsidR="006E4E20">
        <w:rPr>
          <w:rFonts w:ascii="標楷體" w:eastAsia="標楷體" w:hAnsi="標楷體" w:hint="eastAsia"/>
          <w:sz w:val="28"/>
          <w:szCs w:val="28"/>
        </w:rPr>
        <w:t>進修部學務組</w:t>
      </w:r>
      <w:r w:rsidRPr="00354EC9">
        <w:rPr>
          <w:rFonts w:ascii="標楷體" w:eastAsia="標楷體" w:hAnsi="標楷體" w:hint="eastAsia"/>
          <w:sz w:val="28"/>
          <w:szCs w:val="28"/>
        </w:rPr>
        <w:t>04-25872136#</w:t>
      </w:r>
      <w:r w:rsidR="006E22D5">
        <w:rPr>
          <w:rFonts w:ascii="標楷體" w:eastAsia="標楷體" w:hAnsi="標楷體" w:hint="eastAsia"/>
          <w:sz w:val="28"/>
          <w:szCs w:val="28"/>
        </w:rPr>
        <w:t>603</w:t>
      </w:r>
      <w:r w:rsidRPr="00354EC9">
        <w:rPr>
          <w:rFonts w:ascii="標楷體" w:eastAsia="標楷體" w:hAnsi="標楷體" w:hint="eastAsia"/>
          <w:sz w:val="28"/>
          <w:szCs w:val="28"/>
        </w:rPr>
        <w:t>。</w:t>
      </w:r>
    </w:p>
    <w:p w:rsidR="00C32AAF" w:rsidRPr="00354EC9" w:rsidRDefault="00C32AAF" w:rsidP="00A41BB3">
      <w:pPr>
        <w:rPr>
          <w:rFonts w:ascii="標楷體" w:eastAsia="標楷體" w:hAnsi="標楷體"/>
          <w:sz w:val="28"/>
          <w:szCs w:val="28"/>
        </w:rPr>
      </w:pPr>
    </w:p>
    <w:p w:rsidR="00A41BB3" w:rsidRPr="00354EC9" w:rsidRDefault="00A41BB3" w:rsidP="00A41BB3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問：請問貴校有沒有提供住宿？。</w:t>
      </w:r>
    </w:p>
    <w:p w:rsidR="00A41BB3" w:rsidRPr="00354EC9" w:rsidRDefault="00A41BB3" w:rsidP="00A41BB3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ANS：沒有宿舍，但是本校教官室可以協助提供學校附近安全可靠的租屋資訊，教官室聯繫電話25872136#203。</w:t>
      </w:r>
    </w:p>
    <w:p w:rsidR="00A41BB3" w:rsidRDefault="00A41BB3">
      <w:pPr>
        <w:widowControl/>
        <w:rPr>
          <w:rFonts w:ascii="標楷體" w:eastAsia="標楷體" w:hAnsi="標楷體"/>
          <w:sz w:val="28"/>
          <w:szCs w:val="28"/>
        </w:rPr>
      </w:pPr>
    </w:p>
    <w:p w:rsidR="008B6D56" w:rsidRPr="00354EC9" w:rsidRDefault="008B6D56" w:rsidP="008B6D56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問：貴校位置在哪？如何搭車前往？</w:t>
      </w:r>
      <w:r w:rsidR="006E4E20" w:rsidRPr="00354EC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B6D56" w:rsidRPr="00A41BB3" w:rsidRDefault="008B6D56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ANS：一、可進本</w:t>
      </w:r>
      <w:r w:rsidRPr="00A41BB3">
        <w:rPr>
          <w:rFonts w:ascii="標楷體" w:eastAsia="標楷體" w:hAnsi="標楷體" w:hint="eastAsia"/>
          <w:sz w:val="28"/>
          <w:szCs w:val="28"/>
        </w:rPr>
        <w:t>校首</w:t>
      </w:r>
      <w:r w:rsidR="00980EF5" w:rsidRPr="00A41BB3">
        <w:rPr>
          <w:rFonts w:ascii="標楷體" w:eastAsia="標楷體" w:hAnsi="標楷體" w:hint="eastAsia"/>
          <w:sz w:val="28"/>
          <w:szCs w:val="28"/>
        </w:rPr>
        <w:t>頁</w:t>
      </w:r>
      <w:r w:rsidRPr="00A41BB3">
        <w:rPr>
          <w:rFonts w:ascii="標楷體" w:eastAsia="標楷體" w:hAnsi="標楷體" w:hint="eastAsia"/>
          <w:sz w:val="28"/>
          <w:szCs w:val="28"/>
        </w:rPr>
        <w:t>(tsvs.tc.edu.tw)</w:t>
      </w:r>
      <w:r w:rsidR="00777546" w:rsidRPr="00A41B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41BB3">
        <w:rPr>
          <w:rFonts w:ascii="標楷體" w:eastAsia="標楷體" w:hAnsi="標楷體" w:hint="eastAsia"/>
          <w:sz w:val="28"/>
          <w:szCs w:val="28"/>
        </w:rPr>
        <w:t>(</w:t>
      </w:r>
      <w:r w:rsidR="005B7E17" w:rsidRPr="00A41BB3">
        <w:rPr>
          <w:rFonts w:ascii="標楷體" w:eastAsia="標楷體" w:hAnsi="標楷體" w:hint="eastAsia"/>
          <w:sz w:val="28"/>
          <w:szCs w:val="28"/>
        </w:rPr>
        <w:t>關於學校→交通位址</w:t>
      </w:r>
      <w:r w:rsidRPr="00A41BB3">
        <w:rPr>
          <w:rFonts w:ascii="標楷體" w:eastAsia="標楷體" w:hAnsi="標楷體" w:hint="eastAsia"/>
          <w:sz w:val="28"/>
          <w:szCs w:val="28"/>
        </w:rPr>
        <w:t>)</w:t>
      </w:r>
    </w:p>
    <w:p w:rsidR="008B6D56" w:rsidRPr="00475167" w:rsidRDefault="00B8309E" w:rsidP="001F67B6">
      <w:pPr>
        <w:ind w:leftChars="100" w:left="940" w:hangingChars="250" w:hanging="700"/>
        <w:rPr>
          <w:rFonts w:ascii="標楷體" w:eastAsia="標楷體" w:hAnsi="標楷體"/>
          <w:color w:val="FF0000"/>
          <w:sz w:val="28"/>
          <w:szCs w:val="28"/>
        </w:rPr>
      </w:pPr>
      <w:r w:rsidRPr="00475167">
        <w:rPr>
          <w:rFonts w:ascii="標楷體" w:eastAsia="標楷體" w:hAnsi="標楷體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169545</wp:posOffset>
                </wp:positionV>
                <wp:extent cx="2895600" cy="342900"/>
                <wp:effectExtent l="0" t="0" r="381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99" w:rsidRPr="00777546" w:rsidRDefault="00611499" w:rsidP="00777546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775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臺中市立東勢高工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8pt;margin-top:13.35pt;width:22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vW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" stroked="f">
                <v:textbox>
                  <w:txbxContent>
                    <w:p w:rsidR="00611499" w:rsidRPr="00777546" w:rsidRDefault="00611499" w:rsidP="00777546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7754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臺中市立東勢高工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位置圖</w:t>
                      </w:r>
                    </w:p>
                  </w:txbxContent>
                </v:textbox>
              </v:shape>
            </w:pict>
          </mc:Fallback>
        </mc:AlternateContent>
      </w:r>
      <w:r w:rsidR="008B6D56" w:rsidRPr="00475167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1E5093" w:rsidRPr="00475167" w:rsidRDefault="001E5093" w:rsidP="001F67B6">
      <w:pPr>
        <w:ind w:leftChars="100" w:left="940" w:hangingChars="250" w:hanging="700"/>
        <w:rPr>
          <w:rFonts w:ascii="標楷體" w:eastAsia="標楷體" w:hAnsi="標楷體"/>
          <w:color w:val="FF0000"/>
          <w:sz w:val="28"/>
          <w:szCs w:val="28"/>
        </w:rPr>
      </w:pPr>
    </w:p>
    <w:p w:rsidR="001E5093" w:rsidRPr="00475167" w:rsidRDefault="001E5093" w:rsidP="001F67B6">
      <w:pPr>
        <w:ind w:leftChars="100" w:left="940" w:hangingChars="250" w:hanging="700"/>
        <w:rPr>
          <w:rFonts w:ascii="標楷體" w:eastAsia="標楷體" w:hAnsi="標楷體"/>
          <w:color w:val="FF0000"/>
          <w:sz w:val="28"/>
          <w:szCs w:val="28"/>
        </w:rPr>
      </w:pPr>
    </w:p>
    <w:p w:rsidR="008B6D56" w:rsidRPr="00475167" w:rsidRDefault="00B8309E" w:rsidP="00F24986">
      <w:pPr>
        <w:rPr>
          <w:rFonts w:ascii="標楷體" w:eastAsia="標楷體" w:hAnsi="標楷體"/>
          <w:color w:val="FF0000"/>
          <w:sz w:val="28"/>
          <w:szCs w:val="28"/>
        </w:rPr>
      </w:pPr>
      <w:r w:rsidRPr="00475167">
        <w:rPr>
          <w:rFonts w:ascii="標楷體" w:eastAsia="標楷體" w:hAnsi="標楷體" w:hint="eastAsia"/>
          <w:noProof/>
          <w:color w:val="FF0000"/>
          <w:sz w:val="28"/>
          <w:szCs w:val="28"/>
        </w:rPr>
        <w:drawing>
          <wp:inline distT="0" distB="0" distL="0" distR="0">
            <wp:extent cx="6172200" cy="4162425"/>
            <wp:effectExtent l="0" t="0" r="0" b="0"/>
            <wp:docPr id="1" name="圖片 1" descr="東勢高工交通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勢高工交通圖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56" w:rsidRPr="00354EC9" w:rsidRDefault="008B6D56" w:rsidP="008B6D56">
      <w:pPr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 xml:space="preserve">二、撘乘公車資訊 </w:t>
      </w:r>
    </w:p>
    <w:p w:rsidR="00C32AAF" w:rsidRDefault="00C429D8" w:rsidP="00346193">
      <w:pPr>
        <w:ind w:leftChars="531" w:left="1658" w:hangingChars="137" w:hanging="384"/>
        <w:rPr>
          <w:rFonts w:ascii="標楷體" w:eastAsia="標楷體" w:hAnsi="標楷體"/>
          <w:color w:val="FF0000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豐原客運：路線90、206、207、153、153副、153區</w:t>
      </w:r>
      <w:r w:rsidR="004B4B31" w:rsidRPr="00354EC9">
        <w:rPr>
          <w:rFonts w:ascii="標楷體" w:eastAsia="標楷體" w:hAnsi="標楷體" w:hint="eastAsia"/>
          <w:sz w:val="28"/>
          <w:szCs w:val="28"/>
        </w:rPr>
        <w:t>、850</w:t>
      </w:r>
      <w:r w:rsidR="008B6D56" w:rsidRPr="00354EC9">
        <w:rPr>
          <w:rFonts w:ascii="標楷體" w:eastAsia="標楷體" w:hAnsi="標楷體" w:hint="eastAsia"/>
          <w:sz w:val="28"/>
          <w:szCs w:val="28"/>
        </w:rPr>
        <w:t xml:space="preserve">。 </w:t>
      </w:r>
      <w:r w:rsidR="00C32AAF"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8C79BD" w:rsidRPr="00354EC9" w:rsidRDefault="008C79BD" w:rsidP="00116F47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54EC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繳費問題</w:t>
      </w:r>
    </w:p>
    <w:p w:rsidR="008C79BD" w:rsidRPr="00354EC9" w:rsidRDefault="008C79BD" w:rsidP="008C79BD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問：如何辦理就學貸款？</w:t>
      </w:r>
    </w:p>
    <w:p w:rsidR="008C79BD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</w:t>
      </w:r>
    </w:p>
    <w:p w:rsidR="008C79BD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A947C1">
        <w:rPr>
          <w:rFonts w:ascii="標楷體" w:eastAsia="標楷體" w:hAnsi="標楷體" w:hint="eastAsia"/>
          <w:sz w:val="28"/>
          <w:szCs w:val="28"/>
        </w:rPr>
        <w:t>步驟:收到註冊單後至台銀</w:t>
      </w:r>
      <w:r w:rsidRPr="00354EC9">
        <w:rPr>
          <w:rFonts w:ascii="標楷體" w:eastAsia="標楷體" w:hAnsi="標楷體" w:hint="eastAsia"/>
          <w:sz w:val="28"/>
          <w:szCs w:val="28"/>
        </w:rPr>
        <w:t>就學貸款</w:t>
      </w:r>
      <w:r w:rsidRPr="00A947C1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>
          <w:rPr>
            <w:rStyle w:val="a7"/>
            <w:rFonts w:ascii="標楷體" w:eastAsia="標楷體" w:hAnsi="標楷體" w:hint="eastAsia"/>
            <w:b/>
            <w:bCs/>
            <w:sz w:val="27"/>
            <w:szCs w:val="27"/>
          </w:rPr>
          <w:t>https://sloan.bot.com.tw/sloan/sLoanLogin.do</w:t>
        </w:r>
      </w:hyperlink>
      <w:r>
        <w:rPr>
          <w:rFonts w:ascii="標楷體" w:eastAsia="標楷體" w:hAnsi="標楷體" w:hint="eastAsia"/>
          <w:sz w:val="28"/>
          <w:szCs w:val="28"/>
        </w:rPr>
        <w:t>)</w:t>
      </w:r>
      <w:r w:rsidRPr="00A947C1">
        <w:rPr>
          <w:rFonts w:ascii="標楷體" w:eastAsia="標楷體" w:hAnsi="標楷體" w:hint="eastAsia"/>
          <w:sz w:val="28"/>
          <w:szCs w:val="28"/>
        </w:rPr>
        <w:t>填寫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貸款申請/撥款通知書</w:t>
      </w:r>
      <w:r w:rsidRPr="00A947C1">
        <w:rPr>
          <w:rFonts w:ascii="標楷體" w:eastAsia="標楷體" w:hAnsi="標楷體" w:hint="eastAsia"/>
          <w:sz w:val="28"/>
          <w:szCs w:val="28"/>
        </w:rPr>
        <w:t>並列印申請書→至台銀辦理</w:t>
      </w:r>
      <w:r>
        <w:rPr>
          <w:rFonts w:ascii="標楷體" w:eastAsia="標楷體" w:hAnsi="標楷體" w:hint="eastAsia"/>
          <w:sz w:val="28"/>
          <w:szCs w:val="28"/>
        </w:rPr>
        <w:t>對保</w:t>
      </w:r>
      <w:r w:rsidRPr="00A947C1">
        <w:rPr>
          <w:rFonts w:ascii="標楷體" w:eastAsia="標楷體" w:hAnsi="標楷體" w:hint="eastAsia"/>
          <w:sz w:val="28"/>
          <w:szCs w:val="28"/>
        </w:rPr>
        <w:t>，辦理完成後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暫</w:t>
      </w:r>
      <w:r w:rsidRPr="00A947C1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勿</w:t>
      </w:r>
      <w:r w:rsidRPr="00A947C1">
        <w:rPr>
          <w:rFonts w:ascii="標楷體" w:eastAsia="標楷體" w:hAnsi="標楷體" w:hint="eastAsia"/>
          <w:sz w:val="28"/>
          <w:szCs w:val="28"/>
        </w:rPr>
        <w:t>繳費，需將</w:t>
      </w:r>
      <w:r>
        <w:rPr>
          <w:rFonts w:ascii="標楷體" w:eastAsia="標楷體" w:hAnsi="標楷體" w:hint="eastAsia"/>
          <w:sz w:val="28"/>
          <w:szCs w:val="28"/>
        </w:rPr>
        <w:t>原本的</w:t>
      </w:r>
      <w:r w:rsidRPr="00A947C1">
        <w:rPr>
          <w:rFonts w:ascii="標楷體" w:eastAsia="標楷體" w:hAnsi="標楷體" w:hint="eastAsia"/>
          <w:sz w:val="28"/>
          <w:szCs w:val="28"/>
        </w:rPr>
        <w:t>註冊單連同</w:t>
      </w:r>
      <w:r w:rsidRPr="00A947C1">
        <w:rPr>
          <w:rFonts w:ascii="標楷體" w:eastAsia="標楷體" w:hAnsi="標楷體" w:hint="eastAsia"/>
          <w:sz w:val="28"/>
          <w:szCs w:val="28"/>
          <w:u w:val="single"/>
        </w:rPr>
        <w:t>撥款通知書</w:t>
      </w:r>
      <w:r>
        <w:rPr>
          <w:rFonts w:ascii="標楷體" w:eastAsia="標楷體" w:hAnsi="標楷體" w:hint="eastAsia"/>
          <w:sz w:val="28"/>
          <w:szCs w:val="28"/>
        </w:rPr>
        <w:t>送</w:t>
      </w:r>
      <w:r w:rsidRPr="00A947C1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學校→由</w:t>
      </w:r>
      <w:r w:rsidRPr="00A947C1">
        <w:rPr>
          <w:rFonts w:ascii="標楷體" w:eastAsia="標楷體" w:hAnsi="標楷體" w:hint="eastAsia"/>
          <w:sz w:val="28"/>
          <w:szCs w:val="28"/>
        </w:rPr>
        <w:t>出納組</w:t>
      </w:r>
      <w:r>
        <w:rPr>
          <w:rFonts w:ascii="標楷體" w:eastAsia="標楷體" w:hAnsi="標楷體" w:hint="eastAsia"/>
          <w:sz w:val="28"/>
          <w:szCs w:val="28"/>
        </w:rPr>
        <w:t>更</w:t>
      </w:r>
      <w:r w:rsidRPr="00A947C1">
        <w:rPr>
          <w:rFonts w:ascii="標楷體" w:eastAsia="標楷體" w:hAnsi="標楷體" w:hint="eastAsia"/>
          <w:sz w:val="28"/>
          <w:szCs w:val="28"/>
        </w:rPr>
        <w:t>換</w:t>
      </w:r>
      <w:r>
        <w:rPr>
          <w:rFonts w:ascii="標楷體" w:eastAsia="標楷體" w:hAnsi="標楷體" w:hint="eastAsia"/>
          <w:sz w:val="28"/>
          <w:szCs w:val="28"/>
        </w:rPr>
        <w:t>新註冊單(</w:t>
      </w:r>
      <w:r w:rsidRPr="00A947C1">
        <w:rPr>
          <w:rFonts w:ascii="標楷體" w:eastAsia="標楷體" w:hAnsi="標楷體" w:hint="eastAsia"/>
          <w:sz w:val="28"/>
          <w:szCs w:val="28"/>
        </w:rPr>
        <w:t>有助貸減免</w:t>
      </w:r>
      <w:r>
        <w:rPr>
          <w:rFonts w:ascii="標楷體" w:eastAsia="標楷體" w:hAnsi="標楷體" w:hint="eastAsia"/>
          <w:sz w:val="28"/>
          <w:szCs w:val="28"/>
        </w:rPr>
        <w:t>)→始可至銀行或</w:t>
      </w:r>
      <w:r w:rsidRPr="00A947C1">
        <w:rPr>
          <w:rFonts w:ascii="標楷體" w:eastAsia="標楷體" w:hAnsi="標楷體" w:hint="eastAsia"/>
          <w:sz w:val="28"/>
          <w:szCs w:val="28"/>
        </w:rPr>
        <w:t>超商</w:t>
      </w:r>
      <w:r>
        <w:rPr>
          <w:rFonts w:ascii="標楷體" w:eastAsia="標楷體" w:hAnsi="標楷體" w:hint="eastAsia"/>
          <w:sz w:val="28"/>
          <w:szCs w:val="28"/>
        </w:rPr>
        <w:t>等各</w:t>
      </w:r>
      <w:r w:rsidRPr="00A947C1">
        <w:rPr>
          <w:rFonts w:ascii="標楷體" w:eastAsia="標楷體" w:hAnsi="標楷體" w:hint="eastAsia"/>
          <w:sz w:val="28"/>
          <w:szCs w:val="28"/>
        </w:rPr>
        <w:t>通路繳費。</w:t>
      </w:r>
    </w:p>
    <w:p w:rsidR="008C79BD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C79BD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※詳細流程請見台灣銀行</w:t>
      </w:r>
      <w:r w:rsidRPr="00354EC9">
        <w:rPr>
          <w:rFonts w:ascii="標楷體" w:eastAsia="標楷體" w:hAnsi="標楷體" w:hint="eastAsia"/>
          <w:sz w:val="28"/>
          <w:szCs w:val="28"/>
        </w:rPr>
        <w:t>就學貸款</w:t>
      </w:r>
      <w:r>
        <w:rPr>
          <w:rFonts w:ascii="標楷體" w:eastAsia="標楷體" w:hAnsi="標楷體" w:hint="eastAsia"/>
          <w:sz w:val="28"/>
          <w:szCs w:val="28"/>
        </w:rPr>
        <w:t>入口網-申請流程</w:t>
      </w:r>
    </w:p>
    <w:p w:rsidR="008C79BD" w:rsidRPr="0083276F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276F">
        <w:rPr>
          <w:rFonts w:ascii="標楷體" w:eastAsia="標楷體" w:hAnsi="標楷體" w:hint="eastAsia"/>
          <w:sz w:val="28"/>
          <w:szCs w:val="28"/>
        </w:rPr>
        <w:t xml:space="preserve"> (</w:t>
      </w:r>
      <w:hyperlink r:id="rId10" w:history="1">
        <w:r w:rsidRPr="0083276F">
          <w:rPr>
            <w:rStyle w:val="a7"/>
            <w:rFonts w:ascii="標楷體" w:eastAsia="標楷體" w:hAnsi="標楷體"/>
          </w:rPr>
          <w:t>臺灣銀行就學貸款入口網 (bot.com.tw)</w:t>
        </w:r>
      </w:hyperlink>
      <w:r w:rsidRPr="0083276F">
        <w:rPr>
          <w:rFonts w:ascii="標楷體" w:eastAsia="標楷體" w:hAnsi="標楷體" w:hint="eastAsia"/>
          <w:sz w:val="28"/>
          <w:szCs w:val="28"/>
        </w:rPr>
        <w:t>)</w:t>
      </w:r>
    </w:p>
    <w:p w:rsidR="008C79BD" w:rsidRDefault="008C79BD" w:rsidP="008C79BD">
      <w:pPr>
        <w:ind w:leftChars="199" w:left="848" w:hangingChars="132" w:hanging="3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544379">
        <w:rPr>
          <w:rFonts w:ascii="標楷體" w:eastAsia="標楷體" w:hAnsi="標楷體" w:hint="eastAsia"/>
          <w:sz w:val="28"/>
          <w:szCs w:val="28"/>
          <w:u w:val="single"/>
        </w:rPr>
        <w:t>台銀</w:t>
      </w:r>
      <w:r w:rsidRPr="00544379">
        <w:rPr>
          <w:rFonts w:ascii="標楷體" w:eastAsia="標楷體" w:hAnsi="標楷體"/>
          <w:sz w:val="28"/>
          <w:szCs w:val="28"/>
          <w:u w:val="single"/>
        </w:rPr>
        <w:t>對保受理時間：上學期8月1日至9月底；下學期1月15日至2月底</w:t>
      </w:r>
    </w:p>
    <w:p w:rsidR="008C79BD" w:rsidRPr="00354EC9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354EC9">
        <w:rPr>
          <w:rFonts w:ascii="標楷體" w:eastAsia="標楷體" w:hAnsi="標楷體" w:hint="eastAsia"/>
          <w:sz w:val="28"/>
          <w:szCs w:val="28"/>
        </w:rPr>
        <w:t>書籍費最多貸1000元，也可不貸。若屬低收入戶，可貸生活費最高40,000元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354EC9">
        <w:rPr>
          <w:rFonts w:ascii="標楷體" w:eastAsia="標楷體" w:hAnsi="標楷體" w:hint="eastAsia"/>
          <w:sz w:val="28"/>
          <w:szCs w:val="28"/>
        </w:rPr>
        <w:t>若屬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354EC9">
        <w:rPr>
          <w:rFonts w:ascii="標楷體" w:eastAsia="標楷體" w:hAnsi="標楷體" w:hint="eastAsia"/>
          <w:sz w:val="28"/>
          <w:szCs w:val="28"/>
        </w:rPr>
        <w:t>低收入戶，可貸生活費最高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54EC9">
        <w:rPr>
          <w:rFonts w:ascii="標楷體" w:eastAsia="標楷體" w:hAnsi="標楷體" w:hint="eastAsia"/>
          <w:sz w:val="28"/>
          <w:szCs w:val="28"/>
        </w:rPr>
        <w:t>0,000元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C79BD" w:rsidRPr="000C30CC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若已繳交相關費用，才要辦就貸，則仍以上述方法辦理，以新單繳費，原繳交費用等開學後造冊印領退費，不過時程可能需要1個月以上。(詳情請洽</w:t>
      </w:r>
      <w:r w:rsidR="00AB251E">
        <w:rPr>
          <w:rFonts w:ascii="標楷體" w:eastAsia="標楷體" w:hAnsi="標楷體" w:hint="eastAsia"/>
          <w:sz w:val="28"/>
          <w:szCs w:val="28"/>
        </w:rPr>
        <w:t>註冊組劉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354EC9">
        <w:rPr>
          <w:rFonts w:ascii="標楷體" w:eastAsia="標楷體" w:hAnsi="標楷體" w:hint="eastAsia"/>
          <w:sz w:val="28"/>
          <w:szCs w:val="28"/>
        </w:rPr>
        <w:t>25872136#</w:t>
      </w:r>
      <w:r>
        <w:rPr>
          <w:rFonts w:ascii="標楷體" w:eastAsia="標楷體" w:hAnsi="標楷體" w:hint="eastAsia"/>
          <w:sz w:val="28"/>
          <w:szCs w:val="28"/>
        </w:rPr>
        <w:t>602</w:t>
      </w:r>
      <w:r w:rsidRPr="00354EC9">
        <w:rPr>
          <w:rFonts w:ascii="標楷體" w:eastAsia="標楷體" w:hAnsi="標楷體" w:hint="eastAsia"/>
          <w:sz w:val="28"/>
          <w:szCs w:val="28"/>
        </w:rPr>
        <w:t>)</w:t>
      </w:r>
    </w:p>
    <w:p w:rsidR="008C79BD" w:rsidRPr="00E43AB5" w:rsidRDefault="008C79BD" w:rsidP="008C79BD">
      <w:pPr>
        <w:ind w:left="482"/>
        <w:rPr>
          <w:rFonts w:ascii="標楷體" w:eastAsia="標楷體" w:hAnsi="標楷體"/>
          <w:sz w:val="28"/>
          <w:szCs w:val="28"/>
        </w:rPr>
      </w:pPr>
    </w:p>
    <w:p w:rsidR="008C79BD" w:rsidRPr="00354EC9" w:rsidRDefault="00346193" w:rsidP="008C79BD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問：貴校</w:t>
      </w:r>
      <w:r w:rsidR="008C79BD" w:rsidRPr="00354EC9">
        <w:rPr>
          <w:rFonts w:ascii="標楷體" w:eastAsia="標楷體" w:hAnsi="標楷體" w:hint="eastAsia"/>
          <w:b/>
          <w:sz w:val="28"/>
          <w:szCs w:val="28"/>
        </w:rPr>
        <w:t>註冊費大約多少？</w:t>
      </w:r>
    </w:p>
    <w:p w:rsidR="008C79BD" w:rsidRPr="007B1649" w:rsidRDefault="008C79BD" w:rsidP="008C79BD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</w:t>
      </w:r>
      <w:r w:rsidRPr="00354EC9">
        <w:rPr>
          <w:rFonts w:ascii="標楷體" w:eastAsia="標楷體" w:hAnsi="標楷體"/>
          <w:sz w:val="28"/>
          <w:szCs w:val="28"/>
        </w:rPr>
        <w:t xml:space="preserve"> </w:t>
      </w:r>
    </w:p>
    <w:p w:rsidR="008C79BD" w:rsidRPr="0079201B" w:rsidRDefault="008C79BD" w:rsidP="008C79B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4"/>
        <w:tblW w:w="10666" w:type="dxa"/>
        <w:tblLayout w:type="fixed"/>
        <w:tblLook w:val="04A0" w:firstRow="1" w:lastRow="0" w:firstColumn="1" w:lastColumn="0" w:noHBand="0" w:noVBand="1"/>
      </w:tblPr>
      <w:tblGrid>
        <w:gridCol w:w="1050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8C79BD" w:rsidTr="00296172">
        <w:trPr>
          <w:trHeight w:val="1542"/>
        </w:trPr>
        <w:tc>
          <w:tcPr>
            <w:tcW w:w="1050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品項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學費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雜費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實習費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其餘平安保險、健檢費、家長會費等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書籍費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新生服裝費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新生工具費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/>
              </w:rPr>
              <w:t>合計</w:t>
            </w:r>
          </w:p>
        </w:tc>
      </w:tr>
      <w:tr w:rsidR="008C79BD" w:rsidTr="00296172">
        <w:trPr>
          <w:trHeight w:val="651"/>
        </w:trPr>
        <w:tc>
          <w:tcPr>
            <w:tcW w:w="1050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核定班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 w:hint="eastAsia"/>
              </w:rPr>
              <w:t>6240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 w:hint="eastAsia"/>
              </w:rPr>
              <w:t>政府補助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1025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1300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02" w:type="dxa"/>
            <w:vMerge w:val="restart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約875元</w:t>
            </w:r>
          </w:p>
        </w:tc>
        <w:tc>
          <w:tcPr>
            <w:tcW w:w="1202" w:type="dxa"/>
            <w:vMerge w:val="restart"/>
          </w:tcPr>
          <w:p w:rsidR="00296172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約</w:t>
            </w:r>
          </w:p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3000</w:t>
            </w:r>
            <w:r w:rsidR="00296172">
              <w:rPr>
                <w:rFonts w:ascii="標楷體" w:eastAsia="標楷體" w:hAnsi="標楷體"/>
              </w:rPr>
              <w:t>-4000</w:t>
            </w:r>
            <w:r w:rsidRPr="00A232A0">
              <w:rPr>
                <w:rFonts w:ascii="標楷體" w:eastAsia="標楷體" w:hAnsi="標楷體"/>
              </w:rPr>
              <w:t>元</w:t>
            </w:r>
          </w:p>
        </w:tc>
        <w:tc>
          <w:tcPr>
            <w:tcW w:w="1202" w:type="dxa"/>
            <w:vMerge w:val="restart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0557BF">
              <w:rPr>
                <w:rFonts w:ascii="標楷體" w:eastAsia="標楷體" w:hAnsi="標楷體" w:hint="eastAsia"/>
              </w:rPr>
              <w:t>約</w:t>
            </w:r>
            <w:r w:rsidR="00296172">
              <w:rPr>
                <w:rFonts w:ascii="標楷體" w:eastAsia="標楷體" w:hAnsi="標楷體" w:hint="eastAsia"/>
              </w:rPr>
              <w:t>3000~6</w:t>
            </w:r>
            <w:r w:rsidRPr="000557BF">
              <w:rPr>
                <w:rFonts w:ascii="標楷體" w:eastAsia="標楷體" w:hAnsi="標楷體" w:hint="eastAsia"/>
              </w:rPr>
              <w:t>000元</w:t>
            </w:r>
            <w:r w:rsidR="00051F53">
              <w:rPr>
                <w:rFonts w:ascii="標楷體" w:eastAsia="標楷體" w:hAnsi="標楷體" w:hint="eastAsia"/>
              </w:rPr>
              <w:t>(依實際招標金額為準</w:t>
            </w:r>
            <w:r w:rsidR="00051F53">
              <w:rPr>
                <w:rFonts w:ascii="標楷體" w:eastAsia="標楷體" w:hAnsi="標楷體"/>
              </w:rPr>
              <w:t>)</w:t>
            </w:r>
          </w:p>
        </w:tc>
        <w:tc>
          <w:tcPr>
            <w:tcW w:w="1202" w:type="dxa"/>
            <w:vMerge w:val="restart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0557BF">
              <w:rPr>
                <w:rFonts w:ascii="標楷體" w:eastAsia="標楷體" w:hAnsi="標楷體" w:hint="eastAsia"/>
              </w:rPr>
              <w:t>約</w:t>
            </w:r>
            <w:r w:rsidR="00296172">
              <w:rPr>
                <w:rFonts w:ascii="標楷體" w:eastAsia="標楷體" w:hAnsi="標楷體" w:hint="eastAsia"/>
              </w:rPr>
              <w:t>3000~8</w:t>
            </w:r>
            <w:r w:rsidRPr="000557BF">
              <w:rPr>
                <w:rFonts w:ascii="標楷體" w:eastAsia="標楷體" w:hAnsi="標楷體" w:hint="eastAsia"/>
              </w:rPr>
              <w:t>000元</w:t>
            </w:r>
            <w:r w:rsidR="00051F53">
              <w:rPr>
                <w:rFonts w:ascii="標楷體" w:eastAsia="標楷體" w:hAnsi="標楷體" w:hint="eastAsia"/>
              </w:rPr>
              <w:t>(依實際招標金額為準</w:t>
            </w:r>
            <w:r w:rsidR="00051F53">
              <w:rPr>
                <w:rFonts w:ascii="標楷體" w:eastAsia="標楷體" w:hAnsi="標楷體"/>
              </w:rPr>
              <w:t>)</w:t>
            </w:r>
          </w:p>
        </w:tc>
        <w:tc>
          <w:tcPr>
            <w:tcW w:w="1202" w:type="dxa"/>
          </w:tcPr>
          <w:p w:rsidR="008C79BD" w:rsidRPr="00A232A0" w:rsidRDefault="008C79BD" w:rsidP="00296172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>12000~</w:t>
            </w:r>
            <w:r w:rsidR="00296172">
              <w:rPr>
                <w:rFonts w:ascii="標楷體" w:eastAsia="標楷體" w:hAnsi="標楷體" w:hint="eastAsia"/>
              </w:rPr>
              <w:t>21</w:t>
            </w:r>
            <w:r w:rsidRPr="005D3349">
              <w:rPr>
                <w:rFonts w:ascii="標楷體" w:eastAsia="標楷體" w:hAnsi="標楷體" w:hint="eastAsia"/>
              </w:rPr>
              <w:t>000元</w:t>
            </w:r>
          </w:p>
        </w:tc>
      </w:tr>
      <w:tr w:rsidR="008C79BD" w:rsidTr="00296172">
        <w:trPr>
          <w:trHeight w:val="320"/>
        </w:trPr>
        <w:tc>
          <w:tcPr>
            <w:tcW w:w="1050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實用技能學程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 w:hint="eastAsia"/>
              </w:rPr>
              <w:t>6240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 w:hint="eastAsia"/>
              </w:rPr>
              <w:t>政府補助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1025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 w:hint="eastAsia"/>
              </w:rPr>
              <w:t>政府補助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1900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02" w:type="dxa"/>
            <w:vMerge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Merge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Merge/>
          </w:tcPr>
          <w:p w:rsidR="008C79BD" w:rsidRDefault="008C79BD" w:rsidP="006B7D40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Merge/>
          </w:tcPr>
          <w:p w:rsidR="008C79BD" w:rsidRDefault="008C79BD" w:rsidP="006B7D40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 w:rsidRPr="005D3349">
              <w:rPr>
                <w:rFonts w:ascii="標楷體" w:eastAsia="標楷體" w:hAnsi="標楷體" w:hint="eastAsia"/>
              </w:rPr>
              <w:t>12000</w:t>
            </w:r>
            <w:r>
              <w:rPr>
                <w:rFonts w:ascii="標楷體" w:eastAsia="標楷體" w:hAnsi="標楷體" w:hint="eastAsia"/>
              </w:rPr>
              <w:t>~</w:t>
            </w:r>
            <w:r w:rsidR="00296172">
              <w:rPr>
                <w:rFonts w:ascii="標楷體" w:eastAsia="標楷體" w:hAnsi="標楷體" w:hint="eastAsia"/>
              </w:rPr>
              <w:t>20000</w:t>
            </w:r>
            <w:r w:rsidRPr="005D3349">
              <w:rPr>
                <w:rFonts w:ascii="標楷體" w:eastAsia="標楷體" w:hAnsi="標楷體" w:hint="eastAsia"/>
              </w:rPr>
              <w:t>元</w:t>
            </w:r>
          </w:p>
        </w:tc>
      </w:tr>
      <w:tr w:rsidR="008C79BD" w:rsidTr="00296172">
        <w:trPr>
          <w:trHeight w:val="1963"/>
        </w:trPr>
        <w:tc>
          <w:tcPr>
            <w:tcW w:w="1050" w:type="dxa"/>
          </w:tcPr>
          <w:p w:rsidR="00296172" w:rsidRDefault="00296172" w:rsidP="006B7D40">
            <w:pPr>
              <w:rPr>
                <w:rFonts w:ascii="標楷體" w:eastAsia="標楷體" w:hAnsi="標楷體"/>
              </w:rPr>
            </w:pPr>
          </w:p>
          <w:p w:rsidR="00296172" w:rsidRDefault="00296172" w:rsidP="006B7D40">
            <w:pPr>
              <w:rPr>
                <w:rFonts w:ascii="標楷體" w:eastAsia="標楷體" w:hAnsi="標楷體"/>
              </w:rPr>
            </w:pPr>
          </w:p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 w:rsidRPr="00A232A0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補助以每年</w:t>
            </w:r>
            <w:r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/>
              </w:rPr>
              <w:t>每學期一次為限，</w:t>
            </w:r>
            <w:r>
              <w:rPr>
                <w:rFonts w:ascii="標楷體" w:eastAsia="標楷體" w:hAnsi="標楷體" w:hint="eastAsia"/>
              </w:rPr>
              <w:t>不得重複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補助以每年</w:t>
            </w:r>
            <w:r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/>
              </w:rPr>
              <w:t>每學期一次為限，</w:t>
            </w:r>
            <w:r>
              <w:rPr>
                <w:rFonts w:ascii="標楷體" w:eastAsia="標楷體" w:hAnsi="標楷體" w:hint="eastAsia"/>
              </w:rPr>
              <w:t>不得重複</w:t>
            </w: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</w:tcPr>
          <w:p w:rsidR="008C79BD" w:rsidRPr="00A232A0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依科別不同略有差異</w:t>
            </w:r>
          </w:p>
        </w:tc>
        <w:tc>
          <w:tcPr>
            <w:tcW w:w="2404" w:type="dxa"/>
            <w:gridSpan w:val="2"/>
          </w:tcPr>
          <w:p w:rsidR="008C79BD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/>
              </w:rPr>
              <w:t>依科別不同略有差異</w:t>
            </w:r>
          </w:p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0557BF">
              <w:rPr>
                <w:rFonts w:ascii="標楷體" w:eastAsia="標楷體" w:hAnsi="標楷體" w:hint="eastAsia"/>
              </w:rPr>
              <w:t>由本校員生消費合作社進行代購作業</w:t>
            </w:r>
            <w:r>
              <w:rPr>
                <w:rFonts w:ascii="標楷體" w:eastAsia="標楷體" w:hAnsi="標楷體" w:hint="eastAsia"/>
              </w:rPr>
              <w:t>及另發</w:t>
            </w:r>
            <w:r w:rsidRPr="00EF58CC">
              <w:rPr>
                <w:rFonts w:ascii="標楷體" w:eastAsia="標楷體" w:hAnsi="標楷體" w:hint="eastAsia"/>
              </w:rPr>
              <w:t>繳費單</w:t>
            </w:r>
          </w:p>
        </w:tc>
        <w:tc>
          <w:tcPr>
            <w:tcW w:w="1202" w:type="dxa"/>
          </w:tcPr>
          <w:p w:rsidR="008C79BD" w:rsidRPr="005D3349" w:rsidRDefault="008C79BD" w:rsidP="006B7D40">
            <w:pPr>
              <w:rPr>
                <w:rFonts w:ascii="標楷體" w:eastAsia="標楷體" w:hAnsi="標楷體"/>
              </w:rPr>
            </w:pPr>
            <w:r w:rsidRPr="005D3349">
              <w:rPr>
                <w:rFonts w:ascii="標楷體" w:eastAsia="標楷體" w:hAnsi="標楷體" w:hint="eastAsia"/>
              </w:rPr>
              <w:t>實際金額以本校各項繳費單所列金額為準</w:t>
            </w:r>
          </w:p>
        </w:tc>
      </w:tr>
    </w:tbl>
    <w:p w:rsidR="008C79BD" w:rsidRPr="005D3349" w:rsidRDefault="008C79BD" w:rsidP="008C79BD">
      <w:pPr>
        <w:rPr>
          <w:rFonts w:ascii="標楷體" w:eastAsia="標楷體" w:hAnsi="標楷體"/>
          <w:sz w:val="28"/>
          <w:szCs w:val="28"/>
        </w:rPr>
      </w:pPr>
    </w:p>
    <w:p w:rsidR="008C79BD" w:rsidRDefault="008C79B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C79BD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lastRenderedPageBreak/>
        <w:t>新生皆可申請</w:t>
      </w:r>
      <w:r>
        <w:rPr>
          <w:rFonts w:ascii="標楷體" w:eastAsia="標楷體" w:hAnsi="標楷體" w:hint="eastAsia"/>
          <w:sz w:val="28"/>
          <w:szCs w:val="28"/>
        </w:rPr>
        <w:t>政府高職免學費方案由政府補助</w:t>
      </w:r>
      <w:r w:rsidRPr="00354EC9">
        <w:rPr>
          <w:rFonts w:ascii="標楷體" w:eastAsia="標楷體" w:hAnsi="標楷體" w:hint="eastAsia"/>
          <w:sz w:val="28"/>
          <w:szCs w:val="28"/>
        </w:rPr>
        <w:t>學費6240元，不可重複請領政府其他補助。</w:t>
      </w:r>
    </w:p>
    <w:p w:rsidR="008C79BD" w:rsidRPr="0002127E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政府補助金額將</w:t>
      </w:r>
      <w:r w:rsidRPr="0002127E">
        <w:rPr>
          <w:rFonts w:ascii="標楷體" w:eastAsia="標楷體" w:hAnsi="標楷體" w:hint="eastAsia"/>
          <w:sz w:val="28"/>
          <w:szCs w:val="28"/>
        </w:rPr>
        <w:t>直接於註冊單上扣除，不另發給現金。</w:t>
      </w:r>
    </w:p>
    <w:p w:rsidR="008C79BD" w:rsidRPr="0002127E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02127E">
        <w:rPr>
          <w:rFonts w:ascii="標楷體" w:eastAsia="標楷體" w:hAnsi="標楷體" w:hint="eastAsia"/>
          <w:sz w:val="28"/>
          <w:szCs w:val="28"/>
        </w:rPr>
        <w:t>如學生符合其他特殊身分，例如：(中)低收入戶、身心障礙、原住民等，學校將</w:t>
      </w:r>
      <w:r>
        <w:rPr>
          <w:rFonts w:ascii="標楷體" w:eastAsia="標楷體" w:hAnsi="標楷體"/>
          <w:sz w:val="28"/>
          <w:szCs w:val="28"/>
        </w:rPr>
        <w:t>另依相關規定</w:t>
      </w:r>
      <w:r w:rsidRPr="0002127E">
        <w:rPr>
          <w:rFonts w:ascii="標楷體" w:eastAsia="標楷體" w:hAnsi="標楷體" w:hint="eastAsia"/>
          <w:sz w:val="28"/>
          <w:szCs w:val="28"/>
        </w:rPr>
        <w:t>擇優協助辦理減免。</w:t>
      </w:r>
    </w:p>
    <w:p w:rsidR="008C79BD" w:rsidRPr="008A5D89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接受補助後若休(復)</w:t>
      </w:r>
      <w:r w:rsidRPr="0002127E">
        <w:rPr>
          <w:rFonts w:ascii="標楷體" w:eastAsia="標楷體" w:hAnsi="標楷體" w:hint="eastAsia"/>
          <w:sz w:val="28"/>
          <w:szCs w:val="28"/>
        </w:rPr>
        <w:t>學、</w:t>
      </w:r>
      <w:r>
        <w:rPr>
          <w:rFonts w:ascii="標楷體" w:eastAsia="標楷體" w:hAnsi="標楷體" w:hint="eastAsia"/>
          <w:sz w:val="28"/>
          <w:szCs w:val="28"/>
        </w:rPr>
        <w:t>轉學</w:t>
      </w:r>
      <w:r>
        <w:rPr>
          <w:rFonts w:ascii="標楷體" w:eastAsia="標楷體" w:hAnsi="標楷體"/>
          <w:sz w:val="28"/>
          <w:szCs w:val="28"/>
        </w:rPr>
        <w:t>、</w:t>
      </w:r>
      <w:r w:rsidRPr="008A5D89">
        <w:rPr>
          <w:rFonts w:ascii="標楷體" w:eastAsia="標楷體" w:hAnsi="標楷體" w:hint="eastAsia"/>
          <w:sz w:val="28"/>
          <w:szCs w:val="28"/>
        </w:rPr>
        <w:t>留級、重讀，該已補助過的學期不能再重複補助。</w:t>
      </w:r>
    </w:p>
    <w:p w:rsidR="008C79BD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上表學、雜、實習費係</w:t>
      </w:r>
      <w:r>
        <w:rPr>
          <w:rFonts w:ascii="標楷體" w:eastAsia="標楷體" w:hAnsi="標楷體" w:hint="eastAsia"/>
          <w:sz w:val="28"/>
          <w:szCs w:val="28"/>
        </w:rPr>
        <w:t>依教育部公告</w:t>
      </w:r>
      <w:r w:rsidR="00DE2A62">
        <w:rPr>
          <w:rFonts w:ascii="標楷體" w:eastAsia="標楷體" w:hAnsi="標楷體" w:hint="eastAsia"/>
          <w:sz w:val="28"/>
          <w:szCs w:val="28"/>
        </w:rPr>
        <w:t>113</w:t>
      </w:r>
      <w:r w:rsidRPr="00354EC9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學費、雜費及代收代付費</w:t>
      </w:r>
      <w:r w:rsidRPr="00354EC9">
        <w:rPr>
          <w:rFonts w:ascii="標楷體" w:eastAsia="標楷體" w:hAnsi="標楷體" w:hint="eastAsia"/>
          <w:sz w:val="28"/>
          <w:szCs w:val="28"/>
        </w:rPr>
        <w:t>收費</w:t>
      </w:r>
      <w:r>
        <w:rPr>
          <w:rFonts w:ascii="標楷體" w:eastAsia="標楷體" w:hAnsi="標楷體" w:hint="eastAsia"/>
          <w:sz w:val="28"/>
          <w:szCs w:val="28"/>
        </w:rPr>
        <w:t>(使用費)數額</w:t>
      </w:r>
      <w:r w:rsidRPr="00354EC9">
        <w:rPr>
          <w:rFonts w:ascii="標楷體" w:eastAsia="標楷體" w:hAnsi="標楷體" w:hint="eastAsia"/>
          <w:sz w:val="28"/>
          <w:szCs w:val="28"/>
        </w:rPr>
        <w:t>標準</w:t>
      </w:r>
      <w:r>
        <w:rPr>
          <w:rFonts w:ascii="標楷體" w:eastAsia="標楷體" w:hAnsi="標楷體" w:hint="eastAsia"/>
          <w:sz w:val="28"/>
          <w:szCs w:val="28"/>
        </w:rPr>
        <w:t>計算，如有調整擬依教育部最新公告為準。</w:t>
      </w:r>
    </w:p>
    <w:p w:rsidR="008C79BD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如有搭乘專車需求者，依各站別另收專車費。</w:t>
      </w:r>
    </w:p>
    <w:p w:rsidR="008C79BD" w:rsidRDefault="008C79BD" w:rsidP="008C79B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如後續有服裝、工具更(退)換相關問題，請洽本校員生社負責老師</w:t>
      </w:r>
      <w:r w:rsidR="00296172">
        <w:rPr>
          <w:rFonts w:ascii="標楷體" w:eastAsia="標楷體" w:hAnsi="標楷體" w:hint="eastAsia"/>
          <w:sz w:val="28"/>
          <w:szCs w:val="28"/>
        </w:rPr>
        <w:t>25872136#851</w:t>
      </w:r>
      <w:r>
        <w:rPr>
          <w:rFonts w:ascii="標楷體" w:eastAsia="標楷體" w:hAnsi="標楷體"/>
          <w:sz w:val="28"/>
          <w:szCs w:val="28"/>
        </w:rPr>
        <w:t>。</w:t>
      </w:r>
    </w:p>
    <w:p w:rsidR="006B062B" w:rsidRPr="00475167" w:rsidRDefault="006B062B" w:rsidP="006B062B">
      <w:pPr>
        <w:ind w:left="561" w:hangingChars="200" w:hanging="561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</w:p>
    <w:p w:rsidR="00A86B63" w:rsidRPr="00354EC9" w:rsidRDefault="008C39E5" w:rsidP="00221FCE">
      <w:pPr>
        <w:ind w:left="561" w:hangingChars="200" w:hanging="5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54EC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其他問題</w:t>
      </w:r>
    </w:p>
    <w:p w:rsidR="008A460C" w:rsidRPr="00354EC9" w:rsidRDefault="008470EA" w:rsidP="008A460C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問：請問進修部</w:t>
      </w:r>
      <w:r w:rsidR="008A460C" w:rsidRPr="00354EC9">
        <w:rPr>
          <w:rFonts w:ascii="標楷體" w:eastAsia="標楷體" w:hAnsi="標楷體" w:hint="eastAsia"/>
          <w:b/>
          <w:sz w:val="28"/>
          <w:szCs w:val="28"/>
        </w:rPr>
        <w:t>會有轉學考試嗎？</w:t>
      </w:r>
      <w:r w:rsidR="005907DA">
        <w:rPr>
          <w:rFonts w:ascii="標楷體" w:eastAsia="標楷體" w:hAnsi="標楷體" w:hint="eastAsia"/>
          <w:b/>
          <w:sz w:val="28"/>
          <w:szCs w:val="28"/>
        </w:rPr>
        <w:t>校內</w:t>
      </w:r>
      <w:r w:rsidR="008A460C" w:rsidRPr="00354EC9">
        <w:rPr>
          <w:rFonts w:ascii="標楷體" w:eastAsia="標楷體" w:hAnsi="標楷體" w:hint="eastAsia"/>
          <w:b/>
          <w:sz w:val="28"/>
          <w:szCs w:val="28"/>
        </w:rPr>
        <w:t>學生是否可報名？</w:t>
      </w:r>
    </w:p>
    <w:p w:rsidR="008A460C" w:rsidRPr="00354EC9" w:rsidRDefault="008A460C" w:rsidP="00284C3A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</w:t>
      </w:r>
      <w:r w:rsidR="008470EA">
        <w:rPr>
          <w:rFonts w:ascii="標楷體" w:eastAsia="標楷體" w:hAnsi="標楷體" w:hint="eastAsia"/>
          <w:sz w:val="28"/>
          <w:szCs w:val="28"/>
        </w:rPr>
        <w:t>：進修部</w:t>
      </w:r>
      <w:r w:rsidRPr="00354EC9">
        <w:rPr>
          <w:rFonts w:ascii="標楷體" w:eastAsia="標楷體" w:hAnsi="標楷體" w:hint="eastAsia"/>
          <w:sz w:val="28"/>
          <w:szCs w:val="28"/>
        </w:rPr>
        <w:t>每年寒</w:t>
      </w:r>
      <w:r w:rsidR="00221FCE">
        <w:rPr>
          <w:rFonts w:ascii="標楷體" w:eastAsia="標楷體" w:hAnsi="標楷體" w:hint="eastAsia"/>
          <w:sz w:val="28"/>
          <w:szCs w:val="28"/>
        </w:rPr>
        <w:t>、</w:t>
      </w:r>
      <w:r w:rsidR="005907DA">
        <w:rPr>
          <w:rFonts w:ascii="標楷體" w:eastAsia="標楷體" w:hAnsi="標楷體" w:hint="eastAsia"/>
          <w:sz w:val="28"/>
          <w:szCs w:val="28"/>
        </w:rPr>
        <w:t>暑</w:t>
      </w:r>
      <w:r w:rsidRPr="00354EC9">
        <w:rPr>
          <w:rFonts w:ascii="標楷體" w:eastAsia="標楷體" w:hAnsi="標楷體" w:hint="eastAsia"/>
          <w:sz w:val="28"/>
          <w:szCs w:val="28"/>
        </w:rPr>
        <w:t>假期間會</w:t>
      </w:r>
      <w:r w:rsidR="006C2F25" w:rsidRPr="00354EC9">
        <w:rPr>
          <w:rFonts w:ascii="標楷體" w:eastAsia="標楷體" w:hAnsi="標楷體" w:hint="eastAsia"/>
          <w:sz w:val="28"/>
          <w:szCs w:val="28"/>
        </w:rPr>
        <w:t>視一</w:t>
      </w:r>
      <w:r w:rsidR="005907DA">
        <w:rPr>
          <w:rFonts w:ascii="標楷體" w:eastAsia="標楷體" w:hAnsi="標楷體" w:hint="eastAsia"/>
          <w:sz w:val="28"/>
          <w:szCs w:val="28"/>
        </w:rPr>
        <w:t>二</w:t>
      </w:r>
      <w:r w:rsidR="006C2F25" w:rsidRPr="00354EC9">
        <w:rPr>
          <w:rFonts w:ascii="標楷體" w:eastAsia="標楷體" w:hAnsi="標楷體" w:hint="eastAsia"/>
          <w:sz w:val="28"/>
          <w:szCs w:val="28"/>
        </w:rPr>
        <w:t>年級班級缺額人數情形</w:t>
      </w:r>
      <w:r w:rsidRPr="00354EC9">
        <w:rPr>
          <w:rFonts w:ascii="標楷體" w:eastAsia="標楷體" w:hAnsi="標楷體" w:hint="eastAsia"/>
          <w:sz w:val="28"/>
          <w:szCs w:val="28"/>
        </w:rPr>
        <w:t>辦理，考試科目依慣例只</w:t>
      </w:r>
      <w:r w:rsidR="005907DA">
        <w:rPr>
          <w:rFonts w:ascii="標楷體" w:eastAsia="標楷體" w:hAnsi="標楷體" w:hint="eastAsia"/>
          <w:sz w:val="28"/>
          <w:szCs w:val="28"/>
        </w:rPr>
        <w:t>辦理書面審查及面試</w:t>
      </w:r>
      <w:r w:rsidRPr="00354EC9">
        <w:rPr>
          <w:rFonts w:ascii="標楷體" w:eastAsia="標楷體" w:hAnsi="標楷體" w:hint="eastAsia"/>
          <w:sz w:val="28"/>
          <w:szCs w:val="28"/>
        </w:rPr>
        <w:t>，</w:t>
      </w:r>
      <w:r w:rsidR="005907DA">
        <w:rPr>
          <w:rFonts w:ascii="標楷體" w:eastAsia="標楷體" w:hAnsi="標楷體" w:hint="eastAsia"/>
          <w:sz w:val="28"/>
          <w:szCs w:val="28"/>
        </w:rPr>
        <w:t>不辦理筆試。本校進修部及日間部</w:t>
      </w:r>
      <w:r w:rsidRPr="00354EC9">
        <w:rPr>
          <w:rFonts w:ascii="標楷體" w:eastAsia="標楷體" w:hAnsi="標楷體" w:hint="eastAsia"/>
          <w:sz w:val="28"/>
          <w:szCs w:val="28"/>
        </w:rPr>
        <w:t>學生</w:t>
      </w:r>
      <w:r w:rsidR="005907DA">
        <w:rPr>
          <w:rFonts w:ascii="標楷體" w:eastAsia="標楷體" w:hAnsi="標楷體" w:hint="eastAsia"/>
          <w:sz w:val="28"/>
          <w:szCs w:val="28"/>
        </w:rPr>
        <w:t>皆</w:t>
      </w:r>
      <w:r w:rsidRPr="00354EC9">
        <w:rPr>
          <w:rFonts w:ascii="標楷體" w:eastAsia="標楷體" w:hAnsi="標楷體" w:hint="eastAsia"/>
          <w:sz w:val="28"/>
          <w:szCs w:val="28"/>
        </w:rPr>
        <w:t>可報名。</w:t>
      </w:r>
    </w:p>
    <w:p w:rsidR="008B6D56" w:rsidRPr="00354EC9" w:rsidRDefault="008B6D56" w:rsidP="008B6D56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8B6D56" w:rsidRPr="00354EC9" w:rsidRDefault="008B6D56" w:rsidP="008B6D56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問：請問新生</w:t>
      </w:r>
      <w:r w:rsidR="00072813" w:rsidRPr="00354EC9">
        <w:rPr>
          <w:rFonts w:ascii="標楷體" w:eastAsia="標楷體" w:hAnsi="標楷體" w:hint="eastAsia"/>
          <w:b/>
          <w:sz w:val="28"/>
          <w:szCs w:val="28"/>
        </w:rPr>
        <w:t>始業輔導</w:t>
      </w:r>
      <w:r w:rsidRPr="00354EC9">
        <w:rPr>
          <w:rFonts w:ascii="標楷體" w:eastAsia="標楷體" w:hAnsi="標楷體" w:hint="eastAsia"/>
          <w:b/>
          <w:sz w:val="28"/>
          <w:szCs w:val="28"/>
        </w:rPr>
        <w:t>在什麼時候？有專車可以搭乘嗎？要穿什麼服裝？</w:t>
      </w:r>
    </w:p>
    <w:p w:rsidR="008B6D56" w:rsidRPr="00354EC9" w:rsidRDefault="008B6D56" w:rsidP="006B6E36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ANS：一、</w:t>
      </w:r>
      <w:r w:rsidRPr="00B06DE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新生</w:t>
      </w:r>
      <w:r w:rsidR="004B4B31" w:rsidRPr="00B06DE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始業輔導</w:t>
      </w:r>
      <w:r w:rsidR="00776CE3" w:rsidRPr="00B06DE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預計</w:t>
      </w:r>
      <w:r w:rsidR="00D73088" w:rsidRPr="00B06DE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訂</w:t>
      </w:r>
      <w:r w:rsidR="001E6DF1" w:rsidRPr="00B06DE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於</w:t>
      </w:r>
      <w:r w:rsidR="00072813" w:rsidRPr="00B06DE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 w:themeFill="background1"/>
        </w:rPr>
        <w:t>1</w:t>
      </w:r>
      <w:r w:rsidR="00DE2A62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 w:themeFill="background1"/>
        </w:rPr>
        <w:t>13</w:t>
      </w:r>
      <w:r w:rsidR="00072813" w:rsidRPr="00B06DE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 w:themeFill="background1"/>
        </w:rPr>
        <w:t>年8月</w:t>
      </w:r>
      <w:r w:rsidR="00B06DE8" w:rsidRPr="00B06DE8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FF" w:themeFill="background1"/>
        </w:rPr>
        <w:t>下旬</w:t>
      </w:r>
      <w:r w:rsidR="007D7A2B" w:rsidRPr="00B06DE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。</w:t>
      </w:r>
      <w:r w:rsidR="006B6E36">
        <w:rPr>
          <w:rFonts w:ascii="標楷體" w:eastAsia="標楷體" w:hAnsi="標楷體"/>
          <w:sz w:val="28"/>
          <w:szCs w:val="28"/>
        </w:rPr>
        <w:br/>
      </w:r>
      <w:r w:rsidR="00AF5D91">
        <w:rPr>
          <w:rFonts w:ascii="標楷體" w:eastAsia="標楷體" w:hAnsi="標楷體" w:hint="eastAsia"/>
          <w:sz w:val="28"/>
          <w:szCs w:val="28"/>
        </w:rPr>
        <w:t>二、</w:t>
      </w:r>
      <w:r w:rsidR="00221FCE">
        <w:rPr>
          <w:rFonts w:ascii="標楷體" w:eastAsia="標楷體" w:hAnsi="標楷體" w:hint="eastAsia"/>
          <w:sz w:val="28"/>
          <w:szCs w:val="28"/>
        </w:rPr>
        <w:t>當日</w:t>
      </w:r>
      <w:r w:rsidR="00AF5D91">
        <w:rPr>
          <w:rFonts w:ascii="標楷體" w:eastAsia="標楷體" w:hAnsi="標楷體" w:hint="eastAsia"/>
          <w:sz w:val="28"/>
          <w:szCs w:val="28"/>
        </w:rPr>
        <w:t>上學、放學</w:t>
      </w:r>
      <w:r w:rsidR="00AF5D91" w:rsidRPr="00DE2A62">
        <w:rPr>
          <w:rFonts w:ascii="標楷體" w:eastAsia="標楷體" w:hAnsi="標楷體" w:hint="eastAsia"/>
          <w:b/>
          <w:color w:val="FF0000"/>
          <w:sz w:val="28"/>
          <w:szCs w:val="28"/>
        </w:rPr>
        <w:t>均無</w:t>
      </w:r>
      <w:r w:rsidRPr="00354EC9">
        <w:rPr>
          <w:rFonts w:ascii="標楷體" w:eastAsia="標楷體" w:hAnsi="標楷體" w:hint="eastAsia"/>
          <w:sz w:val="28"/>
          <w:szCs w:val="28"/>
        </w:rPr>
        <w:t>專車搭乘。</w:t>
      </w:r>
      <w:r w:rsidR="006B6E36">
        <w:rPr>
          <w:rFonts w:ascii="標楷體" w:eastAsia="標楷體" w:hAnsi="標楷體"/>
          <w:sz w:val="28"/>
          <w:szCs w:val="28"/>
        </w:rPr>
        <w:br/>
      </w:r>
      <w:r w:rsidRPr="00354EC9">
        <w:rPr>
          <w:rFonts w:ascii="標楷體" w:eastAsia="標楷體" w:hAnsi="標楷體" w:hint="eastAsia"/>
          <w:sz w:val="28"/>
          <w:szCs w:val="28"/>
        </w:rPr>
        <w:t>三、新生</w:t>
      </w:r>
      <w:r w:rsidR="004B4B31" w:rsidRPr="00354EC9">
        <w:rPr>
          <w:rFonts w:ascii="標楷體" w:eastAsia="標楷體" w:hAnsi="標楷體" w:hint="eastAsia"/>
          <w:sz w:val="28"/>
          <w:szCs w:val="28"/>
        </w:rPr>
        <w:t>始業輔導</w:t>
      </w:r>
      <w:r w:rsidR="00337F30">
        <w:rPr>
          <w:rFonts w:ascii="標楷體" w:eastAsia="標楷體" w:hAnsi="標楷體" w:hint="eastAsia"/>
          <w:sz w:val="28"/>
          <w:szCs w:val="28"/>
        </w:rPr>
        <w:t>請</w:t>
      </w:r>
      <w:r w:rsidRPr="00354EC9">
        <w:rPr>
          <w:rFonts w:ascii="標楷體" w:eastAsia="標楷體" w:hAnsi="標楷體" w:hint="eastAsia"/>
          <w:sz w:val="28"/>
          <w:szCs w:val="28"/>
        </w:rPr>
        <w:t>穿著國中制服或運動服，不宜穿著便服。</w:t>
      </w:r>
    </w:p>
    <w:p w:rsidR="008B6D56" w:rsidRPr="00354EC9" w:rsidRDefault="008B6D56" w:rsidP="008B6D56">
      <w:pPr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</w:p>
    <w:p w:rsidR="00346193" w:rsidRPr="00354EC9" w:rsidRDefault="00346193" w:rsidP="00346193">
      <w:pPr>
        <w:numPr>
          <w:ilvl w:val="0"/>
          <w:numId w:val="1"/>
        </w:numPr>
        <w:tabs>
          <w:tab w:val="clear" w:pos="480"/>
        </w:tabs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54EC9">
        <w:rPr>
          <w:rFonts w:ascii="標楷體" w:eastAsia="標楷體" w:hAnsi="標楷體" w:hint="eastAsia"/>
          <w:b/>
          <w:sz w:val="28"/>
          <w:szCs w:val="28"/>
        </w:rPr>
        <w:t>問：請問貴校</w:t>
      </w:r>
      <w:r>
        <w:rPr>
          <w:rFonts w:ascii="標楷體" w:eastAsia="標楷體" w:hAnsi="標楷體" w:hint="eastAsia"/>
          <w:b/>
          <w:sz w:val="28"/>
          <w:szCs w:val="28"/>
        </w:rPr>
        <w:t>晚餐有辦理團膳嗎</w:t>
      </w:r>
      <w:r w:rsidRPr="00354EC9">
        <w:rPr>
          <w:rFonts w:ascii="標楷體" w:eastAsia="標楷體" w:hAnsi="標楷體" w:hint="eastAsia"/>
          <w:b/>
          <w:sz w:val="28"/>
          <w:szCs w:val="28"/>
        </w:rPr>
        <w:t>？</w:t>
      </w:r>
      <w:r>
        <w:rPr>
          <w:rFonts w:ascii="標楷體" w:eastAsia="標楷體" w:hAnsi="標楷體" w:hint="eastAsia"/>
          <w:b/>
          <w:sz w:val="28"/>
          <w:szCs w:val="28"/>
        </w:rPr>
        <w:t>員生社晚上是否有營業</w:t>
      </w:r>
      <w:r w:rsidRPr="00354EC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346193" w:rsidRDefault="00346193" w:rsidP="00346193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354EC9">
        <w:rPr>
          <w:rFonts w:ascii="標楷體" w:eastAsia="標楷體" w:hAnsi="標楷體" w:hint="eastAsia"/>
          <w:sz w:val="28"/>
          <w:szCs w:val="28"/>
        </w:rPr>
        <w:t>ANS：本校</w:t>
      </w:r>
      <w:r>
        <w:rPr>
          <w:rFonts w:ascii="標楷體" w:eastAsia="標楷體" w:hAnsi="標楷體" w:hint="eastAsia"/>
          <w:sz w:val="28"/>
          <w:szCs w:val="28"/>
        </w:rPr>
        <w:t>進修部無團膳服務。</w:t>
      </w:r>
      <w:r w:rsidRPr="00354EC9">
        <w:rPr>
          <w:rFonts w:ascii="標楷體" w:eastAsia="標楷體" w:hAnsi="標楷體" w:hint="eastAsia"/>
          <w:sz w:val="28"/>
          <w:szCs w:val="28"/>
        </w:rPr>
        <w:t>員生社</w:t>
      </w:r>
      <w:r>
        <w:rPr>
          <w:rFonts w:ascii="標楷體" w:eastAsia="標楷體" w:hAnsi="標楷體" w:hint="eastAsia"/>
          <w:sz w:val="28"/>
          <w:szCs w:val="28"/>
        </w:rPr>
        <w:t>晚上營業時間為17:50~19:50</w:t>
      </w:r>
    </w:p>
    <w:p w:rsidR="00346193" w:rsidRDefault="00346193" w:rsidP="00346193">
      <w:pPr>
        <w:rPr>
          <w:rFonts w:ascii="標楷體" w:eastAsia="標楷體" w:hAnsi="標楷體"/>
          <w:sz w:val="28"/>
          <w:szCs w:val="28"/>
        </w:rPr>
      </w:pPr>
    </w:p>
    <w:p w:rsidR="00346193" w:rsidRPr="00346193" w:rsidRDefault="00346193" w:rsidP="00346193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346193">
        <w:rPr>
          <w:rFonts w:ascii="標楷體" w:eastAsia="標楷體" w:hAnsi="標楷體" w:hint="eastAsia"/>
          <w:b/>
          <w:sz w:val="28"/>
          <w:szCs w:val="28"/>
        </w:rPr>
        <w:t>問：請問○○科</w:t>
      </w:r>
      <w:r w:rsidR="00DE2A62">
        <w:rPr>
          <w:rFonts w:ascii="標楷體" w:eastAsia="標楷體" w:hAnsi="標楷體" w:hint="eastAsia"/>
          <w:b/>
          <w:sz w:val="28"/>
          <w:szCs w:val="28"/>
        </w:rPr>
        <w:t>系</w:t>
      </w:r>
      <w:r w:rsidRPr="00346193">
        <w:rPr>
          <w:rFonts w:ascii="標楷體" w:eastAsia="標楷體" w:hAnsi="標楷體" w:hint="eastAsia"/>
          <w:b/>
          <w:sz w:val="28"/>
          <w:szCs w:val="28"/>
        </w:rPr>
        <w:t>學的內容是什麼？</w:t>
      </w:r>
    </w:p>
    <w:p w:rsidR="00346193" w:rsidRPr="00346193" w:rsidRDefault="00346193" w:rsidP="00346193">
      <w:pPr>
        <w:pStyle w:val="aa"/>
        <w:autoSpaceDE w:val="0"/>
        <w:autoSpaceDN w:val="0"/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346193">
        <w:rPr>
          <w:rFonts w:ascii="標楷體" w:eastAsia="標楷體" w:hAnsi="標楷體"/>
          <w:sz w:val="28"/>
          <w:szCs w:val="28"/>
        </w:rPr>
        <w:t>ANS</w:t>
      </w:r>
      <w:r w:rsidRPr="00346193">
        <w:rPr>
          <w:rFonts w:ascii="標楷體" w:eastAsia="標楷體" w:hAnsi="標楷體" w:hint="eastAsia"/>
          <w:sz w:val="28"/>
          <w:szCs w:val="28"/>
        </w:rPr>
        <w:t>：請在上午上班時間洽各科分機找科主任瞭解，或上本校網站查詢。</w:t>
      </w:r>
    </w:p>
    <w:p w:rsidR="00346193" w:rsidRPr="00346193" w:rsidRDefault="0049768E" w:rsidP="00346193">
      <w:pPr>
        <w:ind w:left="1276"/>
        <w:rPr>
          <w:rFonts w:ascii="標楷體" w:eastAsia="標楷體" w:hAnsi="標楷體"/>
          <w:sz w:val="28"/>
          <w:szCs w:val="28"/>
        </w:rPr>
      </w:pPr>
      <w:hyperlink r:id="rId11" w:history="1">
        <w:r w:rsidR="00346193" w:rsidRPr="00A729AE">
          <w:rPr>
            <w:rStyle w:val="a7"/>
            <w:rFonts w:ascii="標楷體" w:eastAsia="標楷體" w:hAnsi="標楷體"/>
            <w:sz w:val="28"/>
            <w:szCs w:val="28"/>
          </w:rPr>
          <w:t>https://tsvs.tc.edu.tw</w:t>
        </w:r>
      </w:hyperlink>
      <w:r w:rsidR="00346193">
        <w:rPr>
          <w:rFonts w:ascii="標楷體" w:eastAsia="標楷體" w:hAnsi="標楷體" w:hint="eastAsia"/>
          <w:sz w:val="28"/>
          <w:szCs w:val="28"/>
        </w:rPr>
        <w:t xml:space="preserve"> (</w:t>
      </w:r>
      <w:r w:rsidR="00346193" w:rsidRPr="00346193">
        <w:rPr>
          <w:rFonts w:ascii="標楷體" w:eastAsia="標楷體" w:hAnsi="標楷體" w:hint="eastAsia"/>
          <w:sz w:val="28"/>
          <w:szCs w:val="28"/>
        </w:rPr>
        <w:t>首頁上方</w:t>
      </w:r>
      <w:r w:rsidR="00346193" w:rsidRPr="00A41BB3">
        <w:rPr>
          <w:rFonts w:ascii="標楷體" w:eastAsia="標楷體" w:hAnsi="標楷體" w:hint="eastAsia"/>
          <w:sz w:val="28"/>
          <w:szCs w:val="28"/>
        </w:rPr>
        <w:t>→</w:t>
      </w:r>
      <w:r w:rsidR="00346193" w:rsidRPr="00346193">
        <w:rPr>
          <w:rFonts w:ascii="標楷體" w:eastAsia="標楷體" w:hAnsi="標楷體" w:hint="eastAsia"/>
          <w:sz w:val="28"/>
          <w:szCs w:val="28"/>
        </w:rPr>
        <w:t>教學團隊</w:t>
      </w:r>
      <w:r w:rsidR="006B5AAB" w:rsidRPr="00A41BB3">
        <w:rPr>
          <w:rFonts w:ascii="標楷體" w:eastAsia="標楷體" w:hAnsi="標楷體" w:hint="eastAsia"/>
          <w:sz w:val="28"/>
          <w:szCs w:val="28"/>
        </w:rPr>
        <w:t>→</w:t>
      </w:r>
      <w:r w:rsidR="00346193" w:rsidRPr="00346193">
        <w:rPr>
          <w:rFonts w:ascii="標楷體" w:eastAsia="標楷體" w:hAnsi="標楷體" w:hint="eastAsia"/>
          <w:sz w:val="28"/>
          <w:szCs w:val="28"/>
        </w:rPr>
        <w:t>各科簡介</w:t>
      </w:r>
      <w:r w:rsidR="00346193">
        <w:rPr>
          <w:rFonts w:ascii="標楷體" w:eastAsia="標楷體" w:hAnsi="標楷體" w:hint="eastAsia"/>
          <w:sz w:val="28"/>
          <w:szCs w:val="28"/>
        </w:rPr>
        <w:t>)</w:t>
      </w:r>
    </w:p>
    <w:p w:rsidR="00346193" w:rsidRPr="00346193" w:rsidRDefault="00346193" w:rsidP="00346193">
      <w:pPr>
        <w:rPr>
          <w:rFonts w:ascii="標楷體" w:eastAsia="標楷體" w:hAnsi="標楷體"/>
          <w:sz w:val="28"/>
          <w:szCs w:val="28"/>
        </w:rPr>
      </w:pPr>
    </w:p>
    <w:p w:rsidR="00346193" w:rsidRDefault="00346193" w:rsidP="00346193">
      <w:pPr>
        <w:rPr>
          <w:rFonts w:ascii="標楷體" w:eastAsia="標楷體" w:hAnsi="標楷體"/>
          <w:sz w:val="28"/>
          <w:szCs w:val="28"/>
        </w:rPr>
      </w:pPr>
    </w:p>
    <w:p w:rsidR="00BA7561" w:rsidRPr="001D505F" w:rsidRDefault="00BA7561" w:rsidP="00346193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BA7561" w:rsidRPr="001D505F" w:rsidSect="00B7181D">
      <w:footerReference w:type="default" r:id="rId12"/>
      <w:pgSz w:w="11906" w:h="16838" w:code="9"/>
      <w:pgMar w:top="96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0B" w:rsidRDefault="008D500B">
      <w:r>
        <w:separator/>
      </w:r>
    </w:p>
  </w:endnote>
  <w:endnote w:type="continuationSeparator" w:id="0">
    <w:p w:rsidR="008D500B" w:rsidRDefault="008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99" w:rsidRDefault="00611499" w:rsidP="0018185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9768E">
      <w:rPr>
        <w:rStyle w:val="a6"/>
        <w:noProof/>
      </w:rPr>
      <w:t>5</w:t>
    </w:r>
    <w:r>
      <w:rPr>
        <w:rStyle w:val="a6"/>
      </w:rPr>
      <w:fldChar w:fldCharType="end"/>
    </w: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9768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0B" w:rsidRDefault="008D500B">
      <w:r>
        <w:separator/>
      </w:r>
    </w:p>
  </w:footnote>
  <w:footnote w:type="continuationSeparator" w:id="0">
    <w:p w:rsidR="008D500B" w:rsidRDefault="008D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724"/>
    <w:multiLevelType w:val="hybridMultilevel"/>
    <w:tmpl w:val="DBC6ED56"/>
    <w:lvl w:ilvl="0" w:tplc="984E5896">
      <w:start w:val="2"/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">
    <w:nsid w:val="44733C39"/>
    <w:multiLevelType w:val="hybridMultilevel"/>
    <w:tmpl w:val="FEC8052A"/>
    <w:lvl w:ilvl="0" w:tplc="723CC85C">
      <w:start w:val="1"/>
      <w:numFmt w:val="bullet"/>
      <w:lvlText w:val="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E4329C0"/>
    <w:multiLevelType w:val="hybridMultilevel"/>
    <w:tmpl w:val="B02CFB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CC54C9"/>
    <w:multiLevelType w:val="hybridMultilevel"/>
    <w:tmpl w:val="066EF486"/>
    <w:lvl w:ilvl="0" w:tplc="0CDA7B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A2E353F"/>
    <w:multiLevelType w:val="hybridMultilevel"/>
    <w:tmpl w:val="D70A39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7"/>
    <w:rsid w:val="00004C4E"/>
    <w:rsid w:val="00007D44"/>
    <w:rsid w:val="00011C61"/>
    <w:rsid w:val="00011D86"/>
    <w:rsid w:val="00014A19"/>
    <w:rsid w:val="0001538C"/>
    <w:rsid w:val="0002544C"/>
    <w:rsid w:val="00026444"/>
    <w:rsid w:val="00031519"/>
    <w:rsid w:val="000370F8"/>
    <w:rsid w:val="00047702"/>
    <w:rsid w:val="00050DBC"/>
    <w:rsid w:val="00051F53"/>
    <w:rsid w:val="00054852"/>
    <w:rsid w:val="000564B6"/>
    <w:rsid w:val="00057CCE"/>
    <w:rsid w:val="00061AAA"/>
    <w:rsid w:val="00065FB8"/>
    <w:rsid w:val="000676AE"/>
    <w:rsid w:val="00072813"/>
    <w:rsid w:val="00072AA3"/>
    <w:rsid w:val="00074C2D"/>
    <w:rsid w:val="000805DA"/>
    <w:rsid w:val="00080716"/>
    <w:rsid w:val="00083020"/>
    <w:rsid w:val="00085ADA"/>
    <w:rsid w:val="00092E23"/>
    <w:rsid w:val="00097363"/>
    <w:rsid w:val="000978DD"/>
    <w:rsid w:val="000A3A78"/>
    <w:rsid w:val="000A4600"/>
    <w:rsid w:val="000A6550"/>
    <w:rsid w:val="000B40EA"/>
    <w:rsid w:val="000B5C34"/>
    <w:rsid w:val="000C0576"/>
    <w:rsid w:val="000C7F6E"/>
    <w:rsid w:val="000D0935"/>
    <w:rsid w:val="000D0C56"/>
    <w:rsid w:val="000D214A"/>
    <w:rsid w:val="000D3795"/>
    <w:rsid w:val="000D4F0A"/>
    <w:rsid w:val="000E1250"/>
    <w:rsid w:val="000E51FA"/>
    <w:rsid w:val="000E5424"/>
    <w:rsid w:val="00110FF0"/>
    <w:rsid w:val="00112B09"/>
    <w:rsid w:val="00116F47"/>
    <w:rsid w:val="00125BFD"/>
    <w:rsid w:val="00127215"/>
    <w:rsid w:val="00131624"/>
    <w:rsid w:val="0013254A"/>
    <w:rsid w:val="00132978"/>
    <w:rsid w:val="00143DF0"/>
    <w:rsid w:val="001500E7"/>
    <w:rsid w:val="0015567D"/>
    <w:rsid w:val="001634E1"/>
    <w:rsid w:val="001649D2"/>
    <w:rsid w:val="001649F4"/>
    <w:rsid w:val="00170C7F"/>
    <w:rsid w:val="00171C72"/>
    <w:rsid w:val="00175DB0"/>
    <w:rsid w:val="0018185E"/>
    <w:rsid w:val="00182809"/>
    <w:rsid w:val="00185E95"/>
    <w:rsid w:val="00192005"/>
    <w:rsid w:val="001A6B4A"/>
    <w:rsid w:val="001A79CA"/>
    <w:rsid w:val="001B07E2"/>
    <w:rsid w:val="001B1E06"/>
    <w:rsid w:val="001B6E7C"/>
    <w:rsid w:val="001C5DD8"/>
    <w:rsid w:val="001D505F"/>
    <w:rsid w:val="001E5093"/>
    <w:rsid w:val="001E6DF1"/>
    <w:rsid w:val="001F47F2"/>
    <w:rsid w:val="001F67B6"/>
    <w:rsid w:val="00200FAB"/>
    <w:rsid w:val="0020121A"/>
    <w:rsid w:val="00203303"/>
    <w:rsid w:val="002051FE"/>
    <w:rsid w:val="002169A5"/>
    <w:rsid w:val="00217ABB"/>
    <w:rsid w:val="00221FCE"/>
    <w:rsid w:val="002232A0"/>
    <w:rsid w:val="00231184"/>
    <w:rsid w:val="00232C39"/>
    <w:rsid w:val="00232FBF"/>
    <w:rsid w:val="00235FA4"/>
    <w:rsid w:val="00236DEE"/>
    <w:rsid w:val="0024692D"/>
    <w:rsid w:val="00247111"/>
    <w:rsid w:val="00247841"/>
    <w:rsid w:val="002533CB"/>
    <w:rsid w:val="002646FD"/>
    <w:rsid w:val="0026661C"/>
    <w:rsid w:val="00284C3A"/>
    <w:rsid w:val="002862A3"/>
    <w:rsid w:val="00286E18"/>
    <w:rsid w:val="002933BB"/>
    <w:rsid w:val="00295999"/>
    <w:rsid w:val="00296172"/>
    <w:rsid w:val="002A3CDB"/>
    <w:rsid w:val="002D41D8"/>
    <w:rsid w:val="002D4530"/>
    <w:rsid w:val="002E398C"/>
    <w:rsid w:val="002E560B"/>
    <w:rsid w:val="002F4F5F"/>
    <w:rsid w:val="002F5E15"/>
    <w:rsid w:val="003008DC"/>
    <w:rsid w:val="00301512"/>
    <w:rsid w:val="00302EDF"/>
    <w:rsid w:val="00303961"/>
    <w:rsid w:val="003077D0"/>
    <w:rsid w:val="003105E5"/>
    <w:rsid w:val="003124E3"/>
    <w:rsid w:val="003278F3"/>
    <w:rsid w:val="00332BA5"/>
    <w:rsid w:val="0033726A"/>
    <w:rsid w:val="00337596"/>
    <w:rsid w:val="00337F30"/>
    <w:rsid w:val="00337F36"/>
    <w:rsid w:val="00346193"/>
    <w:rsid w:val="00346B7D"/>
    <w:rsid w:val="0035441E"/>
    <w:rsid w:val="00354EC9"/>
    <w:rsid w:val="00356F60"/>
    <w:rsid w:val="00365D66"/>
    <w:rsid w:val="00371381"/>
    <w:rsid w:val="00372477"/>
    <w:rsid w:val="003733C9"/>
    <w:rsid w:val="0037747A"/>
    <w:rsid w:val="003812C8"/>
    <w:rsid w:val="00385E40"/>
    <w:rsid w:val="00393C5F"/>
    <w:rsid w:val="003A1C17"/>
    <w:rsid w:val="003A219A"/>
    <w:rsid w:val="003A3BB2"/>
    <w:rsid w:val="003A729E"/>
    <w:rsid w:val="003B0548"/>
    <w:rsid w:val="003C232C"/>
    <w:rsid w:val="003C2CF5"/>
    <w:rsid w:val="003C437B"/>
    <w:rsid w:val="003D11D9"/>
    <w:rsid w:val="00400873"/>
    <w:rsid w:val="004038C0"/>
    <w:rsid w:val="004107F0"/>
    <w:rsid w:val="00410D71"/>
    <w:rsid w:val="00410DEC"/>
    <w:rsid w:val="004276FA"/>
    <w:rsid w:val="00432907"/>
    <w:rsid w:val="0043588D"/>
    <w:rsid w:val="00445B25"/>
    <w:rsid w:val="00457C12"/>
    <w:rsid w:val="004619B6"/>
    <w:rsid w:val="00463798"/>
    <w:rsid w:val="00464795"/>
    <w:rsid w:val="00473FCD"/>
    <w:rsid w:val="004748DC"/>
    <w:rsid w:val="00475167"/>
    <w:rsid w:val="0047546B"/>
    <w:rsid w:val="004851C8"/>
    <w:rsid w:val="0049098A"/>
    <w:rsid w:val="00492202"/>
    <w:rsid w:val="004947E9"/>
    <w:rsid w:val="0049768E"/>
    <w:rsid w:val="00497ACD"/>
    <w:rsid w:val="004A315E"/>
    <w:rsid w:val="004A473F"/>
    <w:rsid w:val="004A705B"/>
    <w:rsid w:val="004B0347"/>
    <w:rsid w:val="004B4B31"/>
    <w:rsid w:val="004C3A96"/>
    <w:rsid w:val="004D024B"/>
    <w:rsid w:val="004D3E64"/>
    <w:rsid w:val="004E295A"/>
    <w:rsid w:val="004E3CDA"/>
    <w:rsid w:val="004E5269"/>
    <w:rsid w:val="004E558F"/>
    <w:rsid w:val="004E747E"/>
    <w:rsid w:val="005024B2"/>
    <w:rsid w:val="00506039"/>
    <w:rsid w:val="00507B2A"/>
    <w:rsid w:val="005112AE"/>
    <w:rsid w:val="00515DD1"/>
    <w:rsid w:val="0051693D"/>
    <w:rsid w:val="005175FB"/>
    <w:rsid w:val="00517E07"/>
    <w:rsid w:val="00534C86"/>
    <w:rsid w:val="00535EB3"/>
    <w:rsid w:val="0054391A"/>
    <w:rsid w:val="00544463"/>
    <w:rsid w:val="00547676"/>
    <w:rsid w:val="0055322A"/>
    <w:rsid w:val="00554867"/>
    <w:rsid w:val="00555828"/>
    <w:rsid w:val="00563504"/>
    <w:rsid w:val="005702C9"/>
    <w:rsid w:val="00585587"/>
    <w:rsid w:val="005907DA"/>
    <w:rsid w:val="00592550"/>
    <w:rsid w:val="00593DF1"/>
    <w:rsid w:val="00596F49"/>
    <w:rsid w:val="00597C6E"/>
    <w:rsid w:val="005A3F6A"/>
    <w:rsid w:val="005B4DFE"/>
    <w:rsid w:val="005B6E28"/>
    <w:rsid w:val="005B7AFB"/>
    <w:rsid w:val="005B7E17"/>
    <w:rsid w:val="005C3436"/>
    <w:rsid w:val="005C3808"/>
    <w:rsid w:val="005C6E4F"/>
    <w:rsid w:val="005D0F66"/>
    <w:rsid w:val="005F0E96"/>
    <w:rsid w:val="005F0EFC"/>
    <w:rsid w:val="005F6D84"/>
    <w:rsid w:val="00611499"/>
    <w:rsid w:val="00613D49"/>
    <w:rsid w:val="00620A75"/>
    <w:rsid w:val="006261E0"/>
    <w:rsid w:val="0062725A"/>
    <w:rsid w:val="00650502"/>
    <w:rsid w:val="00653CA8"/>
    <w:rsid w:val="00661958"/>
    <w:rsid w:val="006635F5"/>
    <w:rsid w:val="00674FB2"/>
    <w:rsid w:val="006936E2"/>
    <w:rsid w:val="00694E2A"/>
    <w:rsid w:val="00697143"/>
    <w:rsid w:val="006A22E3"/>
    <w:rsid w:val="006A5F44"/>
    <w:rsid w:val="006A678E"/>
    <w:rsid w:val="006B062B"/>
    <w:rsid w:val="006B5AAB"/>
    <w:rsid w:val="006B6395"/>
    <w:rsid w:val="006B6E36"/>
    <w:rsid w:val="006C1E21"/>
    <w:rsid w:val="006C2F25"/>
    <w:rsid w:val="006C5FCB"/>
    <w:rsid w:val="006D4AA5"/>
    <w:rsid w:val="006E22D5"/>
    <w:rsid w:val="006E3E75"/>
    <w:rsid w:val="006E4E20"/>
    <w:rsid w:val="006F129B"/>
    <w:rsid w:val="006F1722"/>
    <w:rsid w:val="00712FD0"/>
    <w:rsid w:val="0072191D"/>
    <w:rsid w:val="007264DA"/>
    <w:rsid w:val="00730912"/>
    <w:rsid w:val="00735663"/>
    <w:rsid w:val="0076204B"/>
    <w:rsid w:val="00762844"/>
    <w:rsid w:val="00763B2E"/>
    <w:rsid w:val="007662A4"/>
    <w:rsid w:val="00776CE3"/>
    <w:rsid w:val="00777546"/>
    <w:rsid w:val="00780156"/>
    <w:rsid w:val="00780F28"/>
    <w:rsid w:val="007828E6"/>
    <w:rsid w:val="00783CAD"/>
    <w:rsid w:val="00791830"/>
    <w:rsid w:val="00796ED7"/>
    <w:rsid w:val="007B2EA8"/>
    <w:rsid w:val="007B3236"/>
    <w:rsid w:val="007C1983"/>
    <w:rsid w:val="007C7B05"/>
    <w:rsid w:val="007D69E9"/>
    <w:rsid w:val="007D7A2B"/>
    <w:rsid w:val="007F25AD"/>
    <w:rsid w:val="007F5737"/>
    <w:rsid w:val="007F5912"/>
    <w:rsid w:val="007F5E51"/>
    <w:rsid w:val="00806FD3"/>
    <w:rsid w:val="008111CD"/>
    <w:rsid w:val="00816A7D"/>
    <w:rsid w:val="008170A1"/>
    <w:rsid w:val="00823B2B"/>
    <w:rsid w:val="008245C4"/>
    <w:rsid w:val="00826D8F"/>
    <w:rsid w:val="00826F78"/>
    <w:rsid w:val="0083276F"/>
    <w:rsid w:val="00834A61"/>
    <w:rsid w:val="008366C6"/>
    <w:rsid w:val="00837A91"/>
    <w:rsid w:val="008470EA"/>
    <w:rsid w:val="008542CE"/>
    <w:rsid w:val="00854913"/>
    <w:rsid w:val="00860412"/>
    <w:rsid w:val="00860881"/>
    <w:rsid w:val="00874813"/>
    <w:rsid w:val="00880BA7"/>
    <w:rsid w:val="00884F72"/>
    <w:rsid w:val="008872CE"/>
    <w:rsid w:val="008902A8"/>
    <w:rsid w:val="008914D7"/>
    <w:rsid w:val="008967D3"/>
    <w:rsid w:val="008A2B38"/>
    <w:rsid w:val="008A460C"/>
    <w:rsid w:val="008B493F"/>
    <w:rsid w:val="008B6D56"/>
    <w:rsid w:val="008B74E5"/>
    <w:rsid w:val="008B7635"/>
    <w:rsid w:val="008C3540"/>
    <w:rsid w:val="008C39E5"/>
    <w:rsid w:val="008C511D"/>
    <w:rsid w:val="008C69FB"/>
    <w:rsid w:val="008C79BD"/>
    <w:rsid w:val="008D1FA3"/>
    <w:rsid w:val="008D500B"/>
    <w:rsid w:val="008D6000"/>
    <w:rsid w:val="008D79DA"/>
    <w:rsid w:val="008E0447"/>
    <w:rsid w:val="008E13E7"/>
    <w:rsid w:val="008E2F0D"/>
    <w:rsid w:val="008F5FFA"/>
    <w:rsid w:val="008F75CE"/>
    <w:rsid w:val="009075A3"/>
    <w:rsid w:val="009102E6"/>
    <w:rsid w:val="00914C63"/>
    <w:rsid w:val="00940F2C"/>
    <w:rsid w:val="00944291"/>
    <w:rsid w:val="00946423"/>
    <w:rsid w:val="00953FBB"/>
    <w:rsid w:val="00955B29"/>
    <w:rsid w:val="009609E4"/>
    <w:rsid w:val="00974FB3"/>
    <w:rsid w:val="00975982"/>
    <w:rsid w:val="00975E80"/>
    <w:rsid w:val="00980EF5"/>
    <w:rsid w:val="00984225"/>
    <w:rsid w:val="009A07E6"/>
    <w:rsid w:val="009A3FD7"/>
    <w:rsid w:val="009A4C72"/>
    <w:rsid w:val="009A5D86"/>
    <w:rsid w:val="009A7BA7"/>
    <w:rsid w:val="009C3B9C"/>
    <w:rsid w:val="009C5EC7"/>
    <w:rsid w:val="009E1080"/>
    <w:rsid w:val="009E251C"/>
    <w:rsid w:val="009F3BFA"/>
    <w:rsid w:val="00A0645C"/>
    <w:rsid w:val="00A119C0"/>
    <w:rsid w:val="00A302D5"/>
    <w:rsid w:val="00A354D9"/>
    <w:rsid w:val="00A41BB3"/>
    <w:rsid w:val="00A43381"/>
    <w:rsid w:val="00A5118F"/>
    <w:rsid w:val="00A54AAA"/>
    <w:rsid w:val="00A63545"/>
    <w:rsid w:val="00A80413"/>
    <w:rsid w:val="00A86127"/>
    <w:rsid w:val="00A86B63"/>
    <w:rsid w:val="00A87122"/>
    <w:rsid w:val="00A96168"/>
    <w:rsid w:val="00A973E1"/>
    <w:rsid w:val="00A97C1B"/>
    <w:rsid w:val="00AA16CC"/>
    <w:rsid w:val="00AA4B9B"/>
    <w:rsid w:val="00AB1A2A"/>
    <w:rsid w:val="00AB251E"/>
    <w:rsid w:val="00AD1AC9"/>
    <w:rsid w:val="00AE0AE9"/>
    <w:rsid w:val="00AF4837"/>
    <w:rsid w:val="00AF52B2"/>
    <w:rsid w:val="00AF5560"/>
    <w:rsid w:val="00AF5D91"/>
    <w:rsid w:val="00AF6224"/>
    <w:rsid w:val="00AF6730"/>
    <w:rsid w:val="00B06DE8"/>
    <w:rsid w:val="00B223F7"/>
    <w:rsid w:val="00B24593"/>
    <w:rsid w:val="00B34045"/>
    <w:rsid w:val="00B5358D"/>
    <w:rsid w:val="00B55547"/>
    <w:rsid w:val="00B555BB"/>
    <w:rsid w:val="00B55B98"/>
    <w:rsid w:val="00B57BF4"/>
    <w:rsid w:val="00B60C52"/>
    <w:rsid w:val="00B619C6"/>
    <w:rsid w:val="00B64209"/>
    <w:rsid w:val="00B65B16"/>
    <w:rsid w:val="00B6748B"/>
    <w:rsid w:val="00B7181D"/>
    <w:rsid w:val="00B82D83"/>
    <w:rsid w:val="00B8309E"/>
    <w:rsid w:val="00BA6850"/>
    <w:rsid w:val="00BA7561"/>
    <w:rsid w:val="00BB225F"/>
    <w:rsid w:val="00BC4711"/>
    <w:rsid w:val="00BD1F23"/>
    <w:rsid w:val="00BE0E21"/>
    <w:rsid w:val="00BE287F"/>
    <w:rsid w:val="00BE39AC"/>
    <w:rsid w:val="00C07180"/>
    <w:rsid w:val="00C24C58"/>
    <w:rsid w:val="00C26580"/>
    <w:rsid w:val="00C32AAF"/>
    <w:rsid w:val="00C33372"/>
    <w:rsid w:val="00C36BA3"/>
    <w:rsid w:val="00C429D8"/>
    <w:rsid w:val="00C44BF8"/>
    <w:rsid w:val="00C44DD1"/>
    <w:rsid w:val="00C45C4D"/>
    <w:rsid w:val="00C539FA"/>
    <w:rsid w:val="00C564C3"/>
    <w:rsid w:val="00C56B5C"/>
    <w:rsid w:val="00C61ADB"/>
    <w:rsid w:val="00C63B78"/>
    <w:rsid w:val="00C67C15"/>
    <w:rsid w:val="00C71DE3"/>
    <w:rsid w:val="00C94A11"/>
    <w:rsid w:val="00C974BB"/>
    <w:rsid w:val="00CA283E"/>
    <w:rsid w:val="00CB039D"/>
    <w:rsid w:val="00CB4ADE"/>
    <w:rsid w:val="00CB6209"/>
    <w:rsid w:val="00CC2766"/>
    <w:rsid w:val="00CD2B47"/>
    <w:rsid w:val="00CD2B8E"/>
    <w:rsid w:val="00CD7BD2"/>
    <w:rsid w:val="00CE1162"/>
    <w:rsid w:val="00CE2C33"/>
    <w:rsid w:val="00CE2E3F"/>
    <w:rsid w:val="00D038D2"/>
    <w:rsid w:val="00D11617"/>
    <w:rsid w:val="00D122D5"/>
    <w:rsid w:val="00D16EFA"/>
    <w:rsid w:val="00D318A4"/>
    <w:rsid w:val="00D355AA"/>
    <w:rsid w:val="00D41AB0"/>
    <w:rsid w:val="00D42216"/>
    <w:rsid w:val="00D6148E"/>
    <w:rsid w:val="00D713C4"/>
    <w:rsid w:val="00D7239F"/>
    <w:rsid w:val="00D73088"/>
    <w:rsid w:val="00D81FC0"/>
    <w:rsid w:val="00D83B76"/>
    <w:rsid w:val="00D867B0"/>
    <w:rsid w:val="00D86A47"/>
    <w:rsid w:val="00D90154"/>
    <w:rsid w:val="00D9255F"/>
    <w:rsid w:val="00DA3A1D"/>
    <w:rsid w:val="00DB0F86"/>
    <w:rsid w:val="00DB2067"/>
    <w:rsid w:val="00DC07E4"/>
    <w:rsid w:val="00DC1D9B"/>
    <w:rsid w:val="00DC223D"/>
    <w:rsid w:val="00DC2F3F"/>
    <w:rsid w:val="00DD198A"/>
    <w:rsid w:val="00DD408F"/>
    <w:rsid w:val="00DD420F"/>
    <w:rsid w:val="00DD4794"/>
    <w:rsid w:val="00DD4FB4"/>
    <w:rsid w:val="00DE2A62"/>
    <w:rsid w:val="00DE465E"/>
    <w:rsid w:val="00DE4C2D"/>
    <w:rsid w:val="00DE688D"/>
    <w:rsid w:val="00DF2896"/>
    <w:rsid w:val="00E00AA4"/>
    <w:rsid w:val="00E01A68"/>
    <w:rsid w:val="00E04EC2"/>
    <w:rsid w:val="00E05044"/>
    <w:rsid w:val="00E062BB"/>
    <w:rsid w:val="00E07613"/>
    <w:rsid w:val="00E248CB"/>
    <w:rsid w:val="00E33A07"/>
    <w:rsid w:val="00E36A65"/>
    <w:rsid w:val="00E4485B"/>
    <w:rsid w:val="00E4651D"/>
    <w:rsid w:val="00E50A11"/>
    <w:rsid w:val="00E530BA"/>
    <w:rsid w:val="00E53FD1"/>
    <w:rsid w:val="00E548AE"/>
    <w:rsid w:val="00E701A9"/>
    <w:rsid w:val="00E8011F"/>
    <w:rsid w:val="00E8109A"/>
    <w:rsid w:val="00E851DC"/>
    <w:rsid w:val="00E861B1"/>
    <w:rsid w:val="00E87618"/>
    <w:rsid w:val="00E91296"/>
    <w:rsid w:val="00E929CB"/>
    <w:rsid w:val="00E967E6"/>
    <w:rsid w:val="00EA1013"/>
    <w:rsid w:val="00EA1B9E"/>
    <w:rsid w:val="00EB6245"/>
    <w:rsid w:val="00EC3387"/>
    <w:rsid w:val="00ED31DB"/>
    <w:rsid w:val="00EE547A"/>
    <w:rsid w:val="00EE59FA"/>
    <w:rsid w:val="00EE5E23"/>
    <w:rsid w:val="00F014A6"/>
    <w:rsid w:val="00F030A5"/>
    <w:rsid w:val="00F05F03"/>
    <w:rsid w:val="00F06AB0"/>
    <w:rsid w:val="00F125D2"/>
    <w:rsid w:val="00F14ACB"/>
    <w:rsid w:val="00F17165"/>
    <w:rsid w:val="00F210CC"/>
    <w:rsid w:val="00F23482"/>
    <w:rsid w:val="00F24986"/>
    <w:rsid w:val="00F46E81"/>
    <w:rsid w:val="00F47798"/>
    <w:rsid w:val="00F56FCB"/>
    <w:rsid w:val="00F62274"/>
    <w:rsid w:val="00F62BCE"/>
    <w:rsid w:val="00F64B3B"/>
    <w:rsid w:val="00F86D04"/>
    <w:rsid w:val="00F959B2"/>
    <w:rsid w:val="00F96EB5"/>
    <w:rsid w:val="00FA2EB1"/>
    <w:rsid w:val="00FA7ABC"/>
    <w:rsid w:val="00FC3EB5"/>
    <w:rsid w:val="00FD4670"/>
    <w:rsid w:val="00FF5EAF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2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A22E3"/>
    <w:pPr>
      <w:widowControl/>
      <w:spacing w:before="100" w:beforeAutospacing="1" w:after="100" w:afterAutospacing="1"/>
    </w:pPr>
    <w:rPr>
      <w:rFonts w:ascii="新細明體" w:hAnsi="新細明體"/>
      <w:color w:val="003399"/>
      <w:kern w:val="0"/>
    </w:rPr>
  </w:style>
  <w:style w:type="paragraph" w:styleId="a4">
    <w:name w:val="header"/>
    <w:basedOn w:val="a"/>
    <w:rsid w:val="0018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8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8185E"/>
  </w:style>
  <w:style w:type="character" w:styleId="a7">
    <w:name w:val="Hyperlink"/>
    <w:basedOn w:val="a0"/>
    <w:rsid w:val="008542CE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semiHidden/>
    <w:rsid w:val="00F56FCB"/>
    <w:rPr>
      <w:rFonts w:ascii="Arial" w:hAnsi="Arial"/>
      <w:sz w:val="18"/>
      <w:szCs w:val="18"/>
    </w:rPr>
  </w:style>
  <w:style w:type="paragraph" w:styleId="a9">
    <w:name w:val="Plain Text"/>
    <w:basedOn w:val="a"/>
    <w:rsid w:val="002533CB"/>
    <w:rPr>
      <w:rFonts w:ascii="細明體" w:eastAsia="細明體" w:hAnsi="Courier New" w:cs="Courier New"/>
    </w:rPr>
  </w:style>
  <w:style w:type="paragraph" w:customStyle="1" w:styleId="Default">
    <w:name w:val="Default"/>
    <w:rsid w:val="004D3E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1">
    <w:name w:val="st1"/>
    <w:basedOn w:val="a0"/>
    <w:rsid w:val="00F96EB5"/>
  </w:style>
  <w:style w:type="paragraph" w:styleId="aa">
    <w:name w:val="List Paragraph"/>
    <w:basedOn w:val="a"/>
    <w:uiPriority w:val="34"/>
    <w:qFormat/>
    <w:rsid w:val="00B535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2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A22E3"/>
    <w:pPr>
      <w:widowControl/>
      <w:spacing w:before="100" w:beforeAutospacing="1" w:after="100" w:afterAutospacing="1"/>
    </w:pPr>
    <w:rPr>
      <w:rFonts w:ascii="新細明體" w:hAnsi="新細明體"/>
      <w:color w:val="003399"/>
      <w:kern w:val="0"/>
    </w:rPr>
  </w:style>
  <w:style w:type="paragraph" w:styleId="a4">
    <w:name w:val="header"/>
    <w:basedOn w:val="a"/>
    <w:rsid w:val="0018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8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8185E"/>
  </w:style>
  <w:style w:type="character" w:styleId="a7">
    <w:name w:val="Hyperlink"/>
    <w:basedOn w:val="a0"/>
    <w:rsid w:val="008542CE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semiHidden/>
    <w:rsid w:val="00F56FCB"/>
    <w:rPr>
      <w:rFonts w:ascii="Arial" w:hAnsi="Arial"/>
      <w:sz w:val="18"/>
      <w:szCs w:val="18"/>
    </w:rPr>
  </w:style>
  <w:style w:type="paragraph" w:styleId="a9">
    <w:name w:val="Plain Text"/>
    <w:basedOn w:val="a"/>
    <w:rsid w:val="002533CB"/>
    <w:rPr>
      <w:rFonts w:ascii="細明體" w:eastAsia="細明體" w:hAnsi="Courier New" w:cs="Courier New"/>
    </w:rPr>
  </w:style>
  <w:style w:type="paragraph" w:customStyle="1" w:styleId="Default">
    <w:name w:val="Default"/>
    <w:rsid w:val="004D3E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1">
    <w:name w:val="st1"/>
    <w:basedOn w:val="a0"/>
    <w:rsid w:val="00F96EB5"/>
  </w:style>
  <w:style w:type="paragraph" w:styleId="aa">
    <w:name w:val="List Paragraph"/>
    <w:basedOn w:val="a"/>
    <w:uiPriority w:val="34"/>
    <w:qFormat/>
    <w:rsid w:val="00B535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svs.tc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oan.bot.com.tw/newsloan/portal/PortalFlow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an.bot.com.tw/sloan/sLoanLogin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2412</Words>
  <Characters>695</Characters>
  <Application>Microsoft Office Word</Application>
  <DocSecurity>0</DocSecurity>
  <Lines>5</Lines>
  <Paragraphs>6</Paragraphs>
  <ScaleCrop>false</ScaleCrop>
  <Company>OFFICE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新生入學答客問</dc:title>
  <dc:creator>註冊組</dc:creator>
  <cp:lastModifiedBy>user</cp:lastModifiedBy>
  <cp:revision>10</cp:revision>
  <cp:lastPrinted>2023-04-27T10:40:00Z</cp:lastPrinted>
  <dcterms:created xsi:type="dcterms:W3CDTF">2023-04-27T09:05:00Z</dcterms:created>
  <dcterms:modified xsi:type="dcterms:W3CDTF">2024-06-11T09:13:00Z</dcterms:modified>
</cp:coreProperties>
</file>