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DF" w:rsidRPr="00C61CDF" w:rsidRDefault="00C61CDF" w:rsidP="000B21A7">
      <w:pPr>
        <w:widowControl/>
        <w:shd w:val="clear" w:color="auto" w:fill="FFFFFF"/>
        <w:spacing w:after="150"/>
        <w:ind w:leftChars="-1" w:left="-2" w:firstLine="2"/>
        <w:jc w:val="center"/>
        <w:outlineLvl w:val="2"/>
        <w:rPr>
          <w:rFonts w:ascii="微軟正黑體" w:eastAsia="微軟正黑體" w:hAnsi="微軟正黑體" w:cs="Helvetica"/>
          <w:b/>
          <w:bCs/>
          <w:color w:val="333333"/>
          <w:kern w:val="0"/>
          <w:sz w:val="41"/>
          <w:szCs w:val="41"/>
        </w:rPr>
      </w:pPr>
      <w:r w:rsidRPr="00C61CDF">
        <w:rPr>
          <w:rFonts w:ascii="微軟正黑體" w:eastAsia="微軟正黑體" w:hAnsi="微軟正黑體" w:cs="Helvetica"/>
          <w:b/>
          <w:bCs/>
          <w:color w:val="333333"/>
          <w:kern w:val="0"/>
          <w:sz w:val="41"/>
          <w:szCs w:val="41"/>
        </w:rPr>
        <w:t>認識水痘</w:t>
      </w:r>
    </w:p>
    <w:p w:rsidR="00C61CDF" w:rsidRPr="00C809F0" w:rsidRDefault="00C61CDF" w:rsidP="00C809F0">
      <w:pPr>
        <w:pStyle w:val="Web"/>
        <w:shd w:val="clear" w:color="auto" w:fill="FFFFFF"/>
        <w:spacing w:before="0" w:beforeAutospacing="0" w:after="0" w:afterAutospacing="0" w:line="460" w:lineRule="exact"/>
        <w:rPr>
          <w:rFonts w:ascii="微軟正黑體" w:eastAsia="微軟正黑體" w:hAnsi="微軟正黑體" w:cs="Helvetica"/>
          <w:color w:val="000000"/>
          <w:sz w:val="26"/>
          <w:szCs w:val="26"/>
        </w:rPr>
      </w:pPr>
      <w:r>
        <w:rPr>
          <w:rFonts w:ascii="微軟正黑體" w:eastAsia="微軟正黑體" w:hAnsi="微軟正黑體" w:cs="Helvetica"/>
          <w:b/>
          <w:color w:val="000000"/>
          <w:sz w:val="26"/>
          <w:szCs w:val="26"/>
        </w:rPr>
        <w:t xml:space="preserve">    </w:t>
      </w:r>
      <w:r w:rsidRPr="00C809F0">
        <w:rPr>
          <w:rFonts w:ascii="微軟正黑體" w:eastAsia="微軟正黑體" w:hAnsi="微軟正黑體" w:cs="Helvetica"/>
          <w:b/>
          <w:color w:val="000000"/>
          <w:sz w:val="26"/>
          <w:szCs w:val="26"/>
        </w:rPr>
        <w:t>水痘</w:t>
      </w:r>
      <w:r w:rsidRPr="00C809F0">
        <w:rPr>
          <w:rFonts w:ascii="微軟正黑體" w:eastAsia="微軟正黑體" w:hAnsi="微軟正黑體" w:cs="Helvetica"/>
          <w:color w:val="000000"/>
          <w:sz w:val="26"/>
          <w:szCs w:val="26"/>
        </w:rPr>
        <w:t>是常見疾病之一，具有高度傳染性，可</w:t>
      </w:r>
      <w:r w:rsidRPr="00C809F0">
        <w:rPr>
          <w:rFonts w:ascii="微軟正黑體" w:eastAsia="微軟正黑體" w:hAnsi="微軟正黑體" w:cs="Helvetica"/>
          <w:b/>
          <w:color w:val="000000"/>
          <w:sz w:val="26"/>
          <w:szCs w:val="26"/>
        </w:rPr>
        <w:t>透過飛沫、空氣或直接接觸傳染</w:t>
      </w:r>
      <w:r w:rsidRPr="00C809F0">
        <w:rPr>
          <w:rFonts w:ascii="微軟正黑體" w:eastAsia="微軟正黑體" w:hAnsi="微軟正黑體" w:cs="Helvetica"/>
          <w:color w:val="000000"/>
          <w:sz w:val="26"/>
          <w:szCs w:val="26"/>
        </w:rPr>
        <w:t>，潛伏期達2至3</w:t>
      </w:r>
      <w:proofErr w:type="gramStart"/>
      <w:r w:rsidRPr="00C809F0">
        <w:rPr>
          <w:rFonts w:ascii="微軟正黑體" w:eastAsia="微軟正黑體" w:hAnsi="微軟正黑體" w:cs="Helvetica"/>
          <w:color w:val="000000"/>
          <w:sz w:val="26"/>
          <w:szCs w:val="26"/>
        </w:rPr>
        <w:t>週</w:t>
      </w:r>
      <w:proofErr w:type="gramEnd"/>
      <w:r w:rsidRPr="00C809F0">
        <w:rPr>
          <w:rFonts w:ascii="微軟正黑體" w:eastAsia="微軟正黑體" w:hAnsi="微軟正黑體" w:cs="Helvetica"/>
          <w:color w:val="000000"/>
          <w:sz w:val="26"/>
          <w:szCs w:val="26"/>
        </w:rPr>
        <w:t>。若孩童出現發燒伴隨有紅疹、水疱等症狀，建議應儘速就診。</w:t>
      </w:r>
    </w:p>
    <w:p w:rsidR="000B21A7" w:rsidRPr="00C809F0" w:rsidRDefault="000B21A7" w:rsidP="00C809F0">
      <w:pPr>
        <w:pStyle w:val="Web"/>
        <w:shd w:val="clear" w:color="auto" w:fill="FFFFFF"/>
        <w:spacing w:before="0" w:beforeAutospacing="0" w:after="0" w:afterAutospacing="0" w:line="460" w:lineRule="exact"/>
        <w:rPr>
          <w:rFonts w:ascii="微軟正黑體" w:eastAsia="微軟正黑體" w:hAnsi="微軟正黑體" w:cs="Helvetica"/>
          <w:color w:val="000000"/>
          <w:sz w:val="26"/>
          <w:szCs w:val="26"/>
        </w:rPr>
      </w:pPr>
      <w:r w:rsidRPr="00C809F0">
        <w:rPr>
          <w:rFonts w:ascii="微軟正黑體" w:eastAsia="微軟正黑體" w:hAnsi="微軟正黑體" w:cs="Helvetica"/>
          <w:color w:val="000000"/>
          <w:sz w:val="26"/>
          <w:szCs w:val="26"/>
        </w:rPr>
        <w:t xml:space="preserve">    水痘，是由水痘</w:t>
      </w:r>
      <w:hyperlink r:id="rId7" w:tgtFrame="_blank" w:history="1">
        <w:r w:rsidRPr="00C809F0">
          <w:rPr>
            <w:rStyle w:val="a3"/>
            <w:rFonts w:ascii="微軟正黑體" w:eastAsia="微軟正黑體" w:hAnsi="微軟正黑體" w:cs="Helvetica"/>
            <w:color w:val="auto"/>
            <w:sz w:val="26"/>
            <w:szCs w:val="26"/>
          </w:rPr>
          <w:t>帶狀疱疹病毒</w:t>
        </w:r>
      </w:hyperlink>
      <w:r w:rsidRPr="00C809F0">
        <w:rPr>
          <w:rFonts w:ascii="微軟正黑體" w:eastAsia="微軟正黑體" w:hAnsi="微軟正黑體" w:cs="Helvetica"/>
          <w:color w:val="000000"/>
          <w:sz w:val="26"/>
          <w:szCs w:val="26"/>
        </w:rPr>
        <w:t>所引發之高度傳染疾病，可經由皮膚接觸、飛沫、空氣等方式傳染；若直接碰觸患者的水痘，或接觸被水疱液與黏液污染之物品，都有可能受到感染。因此，</w:t>
      </w:r>
      <w:proofErr w:type="gramStart"/>
      <w:r w:rsidRPr="00C809F0">
        <w:rPr>
          <w:rFonts w:ascii="微軟正黑體" w:eastAsia="微軟正黑體" w:hAnsi="微軟正黑體" w:cs="Helvetica"/>
          <w:color w:val="000000"/>
          <w:sz w:val="26"/>
          <w:szCs w:val="26"/>
        </w:rPr>
        <w:t>罹</w:t>
      </w:r>
      <w:proofErr w:type="gramEnd"/>
      <w:r w:rsidRPr="00C809F0">
        <w:rPr>
          <w:rFonts w:ascii="微軟正黑體" w:eastAsia="微軟正黑體" w:hAnsi="微軟正黑體" w:cs="Helvetica"/>
          <w:color w:val="000000"/>
          <w:sz w:val="26"/>
          <w:szCs w:val="26"/>
        </w:rPr>
        <w:t>病時應做好適當隔離，預防感染。</w:t>
      </w:r>
    </w:p>
    <w:p w:rsidR="000B21A7" w:rsidRPr="00C809F0" w:rsidRDefault="000B21A7" w:rsidP="00C809F0">
      <w:pPr>
        <w:pStyle w:val="Web"/>
        <w:shd w:val="clear" w:color="auto" w:fill="FFFFFF"/>
        <w:spacing w:before="0" w:beforeAutospacing="0" w:after="0" w:afterAutospacing="0" w:line="460" w:lineRule="exact"/>
        <w:rPr>
          <w:rFonts w:ascii="微軟正黑體" w:eastAsia="微軟正黑體" w:hAnsi="微軟正黑體" w:cs="Helvetica"/>
          <w:color w:val="000000"/>
          <w:sz w:val="26"/>
          <w:szCs w:val="26"/>
        </w:rPr>
      </w:pPr>
      <w:r w:rsidRPr="00C809F0">
        <w:rPr>
          <w:rFonts w:ascii="微軟正黑體" w:eastAsia="微軟正黑體" w:hAnsi="微軟正黑體" w:cs="Helvetica"/>
          <w:color w:val="000000"/>
          <w:sz w:val="26"/>
          <w:szCs w:val="26"/>
        </w:rPr>
        <w:t xml:space="preserve">    水痘的</w:t>
      </w:r>
      <w:r w:rsidRPr="00C809F0">
        <w:rPr>
          <w:rFonts w:ascii="微軟正黑體" w:eastAsia="微軟正黑體" w:hAnsi="微軟正黑體" w:cs="Helvetica"/>
          <w:color w:val="000000"/>
          <w:sz w:val="26"/>
          <w:szCs w:val="26"/>
          <w:u w:val="single"/>
        </w:rPr>
        <w:t>潛伏期約2至3</w:t>
      </w:r>
      <w:proofErr w:type="gramStart"/>
      <w:r w:rsidRPr="00C809F0">
        <w:rPr>
          <w:rFonts w:ascii="微軟正黑體" w:eastAsia="微軟正黑體" w:hAnsi="微軟正黑體" w:cs="Helvetica"/>
          <w:color w:val="000000"/>
          <w:sz w:val="26"/>
          <w:szCs w:val="26"/>
          <w:u w:val="single"/>
        </w:rPr>
        <w:t>週</w:t>
      </w:r>
      <w:proofErr w:type="gramEnd"/>
      <w:r w:rsidRPr="00C809F0">
        <w:rPr>
          <w:rFonts w:ascii="微軟正黑體" w:eastAsia="微軟正黑體" w:hAnsi="微軟正黑體" w:cs="Helvetica"/>
          <w:color w:val="000000"/>
          <w:sz w:val="26"/>
          <w:szCs w:val="26"/>
        </w:rPr>
        <w:t>，發病時會</w:t>
      </w:r>
      <w:r w:rsidRPr="00C809F0">
        <w:rPr>
          <w:rFonts w:ascii="微軟正黑體" w:eastAsia="微軟正黑體" w:hAnsi="微軟正黑體" w:cs="Helvetica"/>
          <w:b/>
          <w:color w:val="000000"/>
          <w:sz w:val="26"/>
          <w:szCs w:val="26"/>
        </w:rPr>
        <w:t>由頭皮、臉部開始出疹，逐漸延伸至軀幹與四肢</w:t>
      </w:r>
      <w:r w:rsidRPr="00C809F0">
        <w:rPr>
          <w:rFonts w:ascii="微軟正黑體" w:eastAsia="微軟正黑體" w:hAnsi="微軟正黑體" w:cs="Helvetica"/>
          <w:color w:val="000000"/>
          <w:sz w:val="26"/>
          <w:szCs w:val="26"/>
        </w:rPr>
        <w:t>，由</w:t>
      </w:r>
      <w:r w:rsidRPr="00C809F0">
        <w:rPr>
          <w:rFonts w:ascii="微軟正黑體" w:eastAsia="微軟正黑體" w:hAnsi="微軟正黑體" w:cs="Helvetica"/>
          <w:color w:val="000000"/>
          <w:sz w:val="26"/>
          <w:szCs w:val="26"/>
          <w:u w:val="single"/>
        </w:rPr>
        <w:t>全身性皮疹變成水疱，待結痂後痊癒，病期約2至4週</w:t>
      </w:r>
      <w:r w:rsidRPr="00C809F0">
        <w:rPr>
          <w:rFonts w:ascii="微軟正黑體" w:eastAsia="微軟正黑體" w:hAnsi="微軟正黑體" w:cs="Helvetica"/>
          <w:color w:val="000000"/>
          <w:sz w:val="26"/>
          <w:szCs w:val="26"/>
        </w:rPr>
        <w:t>。</w:t>
      </w:r>
    </w:p>
    <w:p w:rsidR="000B21A7" w:rsidRPr="00C809F0" w:rsidRDefault="000B21A7" w:rsidP="00C809F0">
      <w:pPr>
        <w:pStyle w:val="Web"/>
        <w:shd w:val="clear" w:color="auto" w:fill="FFFFFF"/>
        <w:spacing w:before="0" w:beforeAutospacing="0" w:after="0" w:afterAutospacing="0" w:line="460" w:lineRule="exact"/>
        <w:rPr>
          <w:rFonts w:ascii="微軟正黑體" w:eastAsia="微軟正黑體" w:hAnsi="微軟正黑體" w:cs="Helvetica"/>
          <w:color w:val="000000"/>
          <w:sz w:val="26"/>
          <w:szCs w:val="26"/>
        </w:rPr>
      </w:pPr>
      <w:r w:rsidRPr="00C809F0">
        <w:rPr>
          <w:rFonts w:ascii="微軟正黑體" w:eastAsia="微軟正黑體" w:hAnsi="微軟正黑體" w:cs="Helvetica"/>
          <w:color w:val="000000"/>
          <w:sz w:val="26"/>
          <w:szCs w:val="26"/>
        </w:rPr>
        <w:t xml:space="preserve">    感染水痘帶狀疱疹病毒</w:t>
      </w:r>
      <w:r w:rsidRPr="00C809F0">
        <w:rPr>
          <w:rFonts w:ascii="微軟正黑體" w:eastAsia="微軟正黑體" w:hAnsi="微軟正黑體" w:cs="Helvetica"/>
          <w:b/>
          <w:color w:val="000000"/>
          <w:sz w:val="26"/>
          <w:szCs w:val="26"/>
        </w:rPr>
        <w:t>初期症狀</w:t>
      </w:r>
      <w:r w:rsidRPr="00C809F0">
        <w:rPr>
          <w:rFonts w:ascii="微軟正黑體" w:eastAsia="微軟正黑體" w:hAnsi="微軟正黑體" w:cs="Helvetica"/>
          <w:color w:val="000000"/>
          <w:sz w:val="26"/>
          <w:szCs w:val="26"/>
        </w:rPr>
        <w:t>包括</w:t>
      </w:r>
      <w:r w:rsidRPr="00C809F0">
        <w:rPr>
          <w:rFonts w:ascii="微軟正黑體" w:eastAsia="微軟正黑體" w:hAnsi="微軟正黑體" w:cs="Helvetica"/>
          <w:b/>
          <w:color w:val="000000"/>
          <w:sz w:val="26"/>
          <w:szCs w:val="26"/>
        </w:rPr>
        <w:t>輕微發燒、疲倦、頭痛、肌肉或關節痠痛、食慾不振</w:t>
      </w:r>
      <w:r w:rsidRPr="00C809F0">
        <w:rPr>
          <w:rFonts w:ascii="微軟正黑體" w:eastAsia="微軟正黑體" w:hAnsi="微軟正黑體" w:cs="Helvetica"/>
          <w:color w:val="000000"/>
          <w:sz w:val="26"/>
          <w:szCs w:val="26"/>
        </w:rPr>
        <w:t>等；後續</w:t>
      </w:r>
      <w:r w:rsidRPr="00C809F0">
        <w:rPr>
          <w:rFonts w:ascii="微軟正黑體" w:eastAsia="微軟正黑體" w:hAnsi="微軟正黑體" w:cs="Helvetica"/>
          <w:b/>
          <w:color w:val="000000"/>
          <w:sz w:val="26"/>
          <w:szCs w:val="26"/>
        </w:rPr>
        <w:t>皮膚會出現</w:t>
      </w:r>
      <w:r w:rsidRPr="00C809F0">
        <w:rPr>
          <w:rFonts w:ascii="微軟正黑體" w:eastAsia="微軟正黑體" w:hAnsi="微軟正黑體" w:cs="Helvetica"/>
          <w:color w:val="000000"/>
          <w:sz w:val="26"/>
          <w:szCs w:val="26"/>
        </w:rPr>
        <w:t>紅疹，且可能同時出現</w:t>
      </w:r>
      <w:r w:rsidRPr="00C809F0">
        <w:rPr>
          <w:rFonts w:ascii="微軟正黑體" w:eastAsia="微軟正黑體" w:hAnsi="微軟正黑體" w:cs="Helvetica"/>
          <w:b/>
          <w:color w:val="000000"/>
          <w:sz w:val="26"/>
          <w:szCs w:val="26"/>
        </w:rPr>
        <w:t>紅丘疹、水疱疹、膿疱疹</w:t>
      </w:r>
      <w:r w:rsidRPr="00C809F0">
        <w:rPr>
          <w:rFonts w:ascii="微軟正黑體" w:eastAsia="微軟正黑體" w:hAnsi="微軟正黑體" w:cs="Helvetica"/>
          <w:color w:val="000000"/>
          <w:sz w:val="26"/>
          <w:szCs w:val="26"/>
        </w:rPr>
        <w:t>，待疱疹結痂脫落後，即可痊癒。然而，若出現水痘時，應避免搔抓，以免留下疤痕。</w:t>
      </w:r>
    </w:p>
    <w:p w:rsidR="000B21A7" w:rsidRPr="00C809F0" w:rsidRDefault="000B21A7" w:rsidP="00C809F0">
      <w:pPr>
        <w:pStyle w:val="Web"/>
        <w:shd w:val="clear" w:color="auto" w:fill="FFFFFF"/>
        <w:spacing w:before="0" w:beforeAutospacing="0" w:after="0" w:afterAutospacing="0" w:line="460" w:lineRule="exact"/>
        <w:rPr>
          <w:rFonts w:ascii="微軟正黑體" w:eastAsia="微軟正黑體" w:hAnsi="微軟正黑體" w:cs="Helvetica"/>
          <w:sz w:val="26"/>
          <w:szCs w:val="26"/>
        </w:rPr>
      </w:pPr>
      <w:r w:rsidRPr="00C809F0">
        <w:rPr>
          <w:rFonts w:ascii="微軟正黑體" w:eastAsia="微軟正黑體" w:hAnsi="微軟正黑體" w:cs="Helvetica"/>
          <w:color w:val="000000"/>
          <w:sz w:val="26"/>
          <w:szCs w:val="26"/>
        </w:rPr>
        <w:t xml:space="preserve">    水痘復原後，病毒仍會潛伏於神經節中，待身體免疫力低落時，病毒會沿著</w:t>
      </w:r>
      <w:proofErr w:type="gramStart"/>
      <w:r w:rsidRPr="00C809F0">
        <w:rPr>
          <w:rFonts w:ascii="微軟正黑體" w:eastAsia="微軟正黑體" w:hAnsi="微軟正黑體" w:cs="Helvetica"/>
          <w:color w:val="000000"/>
          <w:sz w:val="26"/>
          <w:szCs w:val="26"/>
        </w:rPr>
        <w:t>神經皮節擴散</w:t>
      </w:r>
      <w:proofErr w:type="gramEnd"/>
      <w:r w:rsidRPr="00C809F0">
        <w:rPr>
          <w:rFonts w:ascii="微軟正黑體" w:eastAsia="微軟正黑體" w:hAnsi="微軟正黑體" w:cs="Helvetica"/>
          <w:color w:val="000000"/>
          <w:sz w:val="26"/>
          <w:szCs w:val="26"/>
        </w:rPr>
        <w:t>，造</w:t>
      </w:r>
      <w:r w:rsidRPr="00C809F0">
        <w:rPr>
          <w:rFonts w:ascii="微軟正黑體" w:eastAsia="微軟正黑體" w:hAnsi="微軟正黑體" w:cs="Helvetica"/>
          <w:sz w:val="26"/>
          <w:szCs w:val="26"/>
        </w:rPr>
        <w:t>成</w:t>
      </w:r>
      <w:hyperlink r:id="rId8" w:tgtFrame="_blank" w:history="1">
        <w:r w:rsidRPr="00C809F0">
          <w:rPr>
            <w:rStyle w:val="a3"/>
            <w:rFonts w:ascii="微軟正黑體" w:eastAsia="微軟正黑體" w:hAnsi="微軟正黑體" w:cs="Helvetica"/>
            <w:color w:val="auto"/>
            <w:sz w:val="26"/>
            <w:szCs w:val="26"/>
          </w:rPr>
          <w:t>帶狀疱疹</w:t>
        </w:r>
      </w:hyperlink>
      <w:r w:rsidRPr="00C809F0">
        <w:rPr>
          <w:rFonts w:ascii="微軟正黑體" w:eastAsia="微軟正黑體" w:hAnsi="微軟正黑體" w:cs="Helvetica"/>
          <w:sz w:val="26"/>
          <w:szCs w:val="26"/>
        </w:rPr>
        <w:t>，即為俗稱的</w:t>
      </w:r>
      <w:hyperlink r:id="rId9" w:tgtFrame="_blank" w:history="1">
        <w:r w:rsidRPr="00C809F0">
          <w:rPr>
            <w:rStyle w:val="a3"/>
            <w:rFonts w:ascii="微軟正黑體" w:eastAsia="微軟正黑體" w:hAnsi="微軟正黑體" w:cs="Helvetica"/>
            <w:color w:val="auto"/>
            <w:sz w:val="26"/>
            <w:szCs w:val="26"/>
          </w:rPr>
          <w:t>皮蛇</w:t>
        </w:r>
      </w:hyperlink>
      <w:r w:rsidRPr="00C809F0">
        <w:rPr>
          <w:rFonts w:ascii="微軟正黑體" w:eastAsia="微軟正黑體" w:hAnsi="微軟正黑體" w:cs="Helvetica"/>
          <w:sz w:val="26"/>
          <w:szCs w:val="26"/>
        </w:rPr>
        <w:t>。</w:t>
      </w:r>
    </w:p>
    <w:p w:rsidR="000B21A7" w:rsidRPr="00C809F0" w:rsidRDefault="000B21A7" w:rsidP="00C809F0">
      <w:pPr>
        <w:pStyle w:val="Web"/>
        <w:shd w:val="clear" w:color="auto" w:fill="FFFFFF"/>
        <w:spacing w:before="0" w:beforeAutospacing="0" w:after="0" w:afterAutospacing="0" w:line="460" w:lineRule="exact"/>
        <w:rPr>
          <w:rFonts w:ascii="微軟正黑體" w:eastAsia="微軟正黑體" w:hAnsi="微軟正黑體" w:cs="Helvetica"/>
          <w:color w:val="000000"/>
          <w:sz w:val="26"/>
          <w:szCs w:val="26"/>
        </w:rPr>
      </w:pPr>
      <w:r w:rsidRPr="00C809F0">
        <w:rPr>
          <w:rFonts w:ascii="微軟正黑體" w:eastAsia="微軟正黑體" w:hAnsi="微軟正黑體" w:cs="Helvetica" w:hint="eastAsia"/>
          <w:color w:val="000000"/>
          <w:sz w:val="26"/>
          <w:szCs w:val="26"/>
        </w:rPr>
        <w:t xml:space="preserve">    </w:t>
      </w:r>
      <w:r w:rsidRPr="00C809F0">
        <w:rPr>
          <w:rFonts w:ascii="微軟正黑體" w:eastAsia="微軟正黑體" w:hAnsi="微軟正黑體" w:cs="Helvetica" w:hint="eastAsia"/>
          <w:b/>
          <w:color w:val="000000"/>
          <w:sz w:val="26"/>
          <w:szCs w:val="26"/>
        </w:rPr>
        <w:t>水痘傳染力極強，學生感染水痘時，應不要到校上課</w:t>
      </w:r>
      <w:r w:rsidRPr="00C809F0">
        <w:rPr>
          <w:rFonts w:ascii="微軟正黑體" w:eastAsia="微軟正黑體" w:hAnsi="微軟正黑體" w:cs="Helvetica" w:hint="eastAsia"/>
          <w:color w:val="000000"/>
          <w:sz w:val="26"/>
          <w:szCs w:val="26"/>
        </w:rPr>
        <w:t>，並</w:t>
      </w:r>
      <w:r w:rsidRPr="00C809F0">
        <w:rPr>
          <w:rFonts w:ascii="微軟正黑體" w:eastAsia="微軟正黑體" w:hAnsi="微軟正黑體" w:cs="Helvetica" w:hint="eastAsia"/>
          <w:b/>
          <w:color w:val="000000"/>
          <w:sz w:val="26"/>
          <w:szCs w:val="26"/>
        </w:rPr>
        <w:t>請假在家休息到水泡結痂</w:t>
      </w:r>
      <w:r w:rsidRPr="00C809F0">
        <w:rPr>
          <w:rFonts w:ascii="微軟正黑體" w:eastAsia="微軟正黑體" w:hAnsi="微軟正黑體" w:cs="Helvetica" w:hint="eastAsia"/>
          <w:color w:val="000000"/>
          <w:sz w:val="26"/>
          <w:szCs w:val="26"/>
        </w:rPr>
        <w:t>，且最好由</w:t>
      </w:r>
      <w:r w:rsidRPr="00C809F0">
        <w:rPr>
          <w:rFonts w:ascii="微軟正黑體" w:eastAsia="微軟正黑體" w:hAnsi="微軟正黑體" w:cs="Helvetica" w:hint="eastAsia"/>
          <w:b/>
          <w:color w:val="000000"/>
          <w:sz w:val="26"/>
          <w:szCs w:val="26"/>
        </w:rPr>
        <w:t>醫師評估傳染力已大幅降低後</w:t>
      </w:r>
      <w:proofErr w:type="gramStart"/>
      <w:r w:rsidRPr="00C809F0">
        <w:rPr>
          <w:rFonts w:ascii="微軟正黑體" w:eastAsia="微軟正黑體" w:hAnsi="微軟正黑體" w:cs="Helvetica" w:hint="eastAsia"/>
          <w:b/>
          <w:color w:val="000000"/>
          <w:sz w:val="26"/>
          <w:szCs w:val="26"/>
        </w:rPr>
        <w:t>再復課</w:t>
      </w:r>
      <w:proofErr w:type="gramEnd"/>
      <w:r w:rsidRPr="00C809F0">
        <w:rPr>
          <w:rFonts w:ascii="微軟正黑體" w:eastAsia="微軟正黑體" w:hAnsi="微軟正黑體" w:cs="Helvetica" w:hint="eastAsia"/>
          <w:color w:val="000000"/>
          <w:sz w:val="26"/>
          <w:szCs w:val="26"/>
        </w:rPr>
        <w:t>，避免群聚感染。因水痘可經由皮膚直接接觸、飛沫或空氣傳染，校園教室內應保持室內空氣流通，遵循呼吸道衛生與咳嗽禮節，保持雙手清潔，時時正確勤洗手，並維持良好的個人及環境衞生。</w:t>
      </w:r>
    </w:p>
    <w:p w:rsidR="00C61CDF" w:rsidRPr="00C61CDF" w:rsidRDefault="00C61CDF" w:rsidP="000B21A7">
      <w:pPr>
        <w:pStyle w:val="Web"/>
        <w:shd w:val="clear" w:color="auto" w:fill="FFFFFF"/>
        <w:spacing w:before="0" w:beforeAutospacing="0" w:after="0" w:afterAutospacing="0"/>
        <w:ind w:leftChars="-118" w:left="-283" w:firstLineChars="118" w:firstLine="283"/>
        <w:jc w:val="center"/>
        <w:rPr>
          <w:rFonts w:ascii="微軟正黑體" w:eastAsia="微軟正黑體" w:hAnsi="微軟正黑體" w:cs="Helvetica"/>
          <w:color w:val="000000"/>
        </w:rPr>
      </w:pPr>
      <w:r w:rsidRPr="00C61CDF">
        <w:rPr>
          <w:rFonts w:ascii="微軟正黑體" w:eastAsia="微軟正黑體" w:hAnsi="微軟正黑體" w:cs="Helvetica"/>
          <w:noProof/>
          <w:color w:val="000000"/>
        </w:rPr>
        <w:drawing>
          <wp:inline distT="0" distB="0" distL="0" distR="0" wp14:anchorId="586A194D" wp14:editId="795990B6">
            <wp:extent cx="5324816" cy="3977640"/>
            <wp:effectExtent l="0" t="0" r="9525" b="3810"/>
            <wp:docPr id="1" name="圖片 1" descr="水痘,帶狀皰疹,病毒感染,健康圖文,健康漫畫,漫漫健康,Chickenpox, herpes zoster, viral infection,健談,健談網,have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水痘,帶狀皰疹,病毒感染,健康圖文,健康漫畫,漫漫健康,Chickenpox, herpes zoster, viral infection,健談,健談網,havemar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38" cy="397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1CDF" w:rsidRPr="00C61CDF" w:rsidSect="00C809F0">
      <w:headerReference w:type="default" r:id="rId11"/>
      <w:footerReference w:type="default" r:id="rId12"/>
      <w:pgSz w:w="11906" w:h="16838"/>
      <w:pgMar w:top="709" w:right="851" w:bottom="851" w:left="851" w:header="567" w:footer="5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EBF" w:rsidRDefault="00253EBF" w:rsidP="00C809F0">
      <w:r>
        <w:separator/>
      </w:r>
    </w:p>
  </w:endnote>
  <w:endnote w:type="continuationSeparator" w:id="0">
    <w:p w:rsidR="00253EBF" w:rsidRDefault="00253EBF" w:rsidP="00C8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F0" w:rsidRDefault="00C809F0">
    <w:pPr>
      <w:pStyle w:val="a8"/>
    </w:pPr>
    <w:r>
      <w:ptab w:relativeTo="margin" w:alignment="center" w:leader="none"/>
    </w:r>
    <w:r>
      <w:ptab w:relativeTo="margin" w:alignment="right" w:leader="none"/>
    </w:r>
    <w:r>
      <w:t>學</w:t>
    </w:r>
    <w:proofErr w:type="gramStart"/>
    <w:r>
      <w:t>務</w:t>
    </w:r>
    <w:proofErr w:type="gramEnd"/>
    <w:r>
      <w:t>處健康中心關心您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EBF" w:rsidRDefault="00253EBF" w:rsidP="00C809F0">
      <w:r>
        <w:separator/>
      </w:r>
    </w:p>
  </w:footnote>
  <w:footnote w:type="continuationSeparator" w:id="0">
    <w:p w:rsidR="00253EBF" w:rsidRDefault="00253EBF" w:rsidP="00C80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F0" w:rsidRDefault="00C809F0">
    <w:pPr>
      <w:pStyle w:val="a6"/>
    </w:pPr>
    <w:proofErr w:type="gramStart"/>
    <w:r>
      <w:t>臺</w:t>
    </w:r>
    <w:proofErr w:type="gramEnd"/>
    <w:r>
      <w:t>中市立東勢工業高級中等學校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DF"/>
    <w:rsid w:val="000B21A7"/>
    <w:rsid w:val="00253EBF"/>
    <w:rsid w:val="007155C2"/>
    <w:rsid w:val="00BC1D37"/>
    <w:rsid w:val="00C61CDF"/>
    <w:rsid w:val="00C8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61CD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61CDF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C61C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61C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1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61C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09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09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09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09F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61CD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61CDF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C61C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61C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1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61C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09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09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09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09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vemary.com/article.php?id=28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vemary.com/article.php?id=2854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havemary.com/article.php?id=28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2024-05-28T02:04:00Z</dcterms:created>
  <dcterms:modified xsi:type="dcterms:W3CDTF">2024-05-28T03:36:00Z</dcterms:modified>
</cp:coreProperties>
</file>